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Описание образовательных программ </w:t>
      </w:r>
    </w:p>
    <w:p>
      <w:pPr>
        <w:pStyle w:val="Normal"/>
        <w:suppressAutoHyphens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«Вязовицкая ООШ» Ливенского района</w:t>
      </w:r>
    </w:p>
    <w:p>
      <w:pPr>
        <w:pStyle w:val="Normal"/>
        <w:suppressAutoHyphens w:val="false"/>
        <w:jc w:val="center"/>
        <w:rPr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1.Основная образовательная программа дошкольного образования </w:t>
      </w:r>
    </w:p>
    <w:p>
      <w:pPr>
        <w:pStyle w:val="Normal"/>
        <w:suppressAutoHyphens w:val="false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ind w:left="0" w:right="0" w:firstLine="540"/>
        <w:rPr>
          <w:color w:val="000000"/>
          <w:lang w:eastAsia="zh-CN"/>
        </w:rPr>
      </w:pPr>
      <w:r>
        <w:rPr>
          <w:color w:val="000000"/>
          <w:lang w:eastAsia="zh-CN"/>
        </w:rPr>
        <w:t>Основная образовательная программа дошкольного образования  дошкольной группы муниципального  бюджетного общеобразовательного учреждения «</w:t>
      </w:r>
      <w:r>
        <w:rPr>
          <w:color w:val="000000"/>
          <w:lang w:eastAsia="zh-CN"/>
        </w:rPr>
        <w:t>Вязовицкая основная</w:t>
      </w:r>
      <w:r>
        <w:rPr>
          <w:color w:val="000000"/>
          <w:lang w:eastAsia="zh-CN"/>
        </w:rPr>
        <w:t xml:space="preserve"> общеобразовательная школа»    с учетом требований следующих нормативных документов:</w:t>
      </w:r>
    </w:p>
    <w:p>
      <w:pPr>
        <w:pStyle w:val="Normal"/>
        <w:ind w:left="0" w:right="0" w:firstLine="540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pStyle w:val="Normal"/>
        <w:numPr>
          <w:ilvl w:val="0"/>
          <w:numId w:val="3"/>
        </w:num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Конвенция о правах ребенка. Принята резолюцией 44/25 Генеральной Ассамблеи</w:t>
      </w:r>
    </w:p>
    <w:p>
      <w:pPr>
        <w:pStyle w:val="Normal"/>
        <w:ind w:left="0" w:right="0" w:firstLine="540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от 20 ноября 1989 года.─ ООН 1990; </w:t>
      </w:r>
    </w:p>
    <w:p>
      <w:pPr>
        <w:pStyle w:val="Normal"/>
        <w:ind w:left="0" w:right="0" w:firstLine="540"/>
        <w:rPr>
          <w:bCs/>
          <w:color w:val="000000"/>
          <w:lang w:eastAsia="zh-CN"/>
        </w:rPr>
      </w:pPr>
      <w:r>
        <w:rPr>
          <w:color w:val="000000"/>
          <w:lang w:eastAsia="zh-CN"/>
        </w:rPr>
        <w:t xml:space="preserve">*Закон Российской Федерации «Об образовании в Российской Федерации»  от 29.12.2012. № 273 –ФЗ </w:t>
      </w:r>
      <w:r>
        <w:rPr>
          <w:bCs/>
          <w:color w:val="000000"/>
          <w:lang w:eastAsia="zh-CN"/>
        </w:rPr>
        <w:t>(ред. от 31.12.2014, с изм. от 02.05.2015);</w:t>
      </w:r>
    </w:p>
    <w:p>
      <w:pPr>
        <w:pStyle w:val="Normal"/>
        <w:tabs>
          <w:tab w:val="left" w:pos="567" w:leader="none"/>
        </w:tabs>
        <w:suppressAutoHyphens w:val="false"/>
        <w:ind w:left="0" w:right="0" w:firstLine="567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* Федеральный закон 24 июля 1998 г. № 124-ФЗ «Об основных гарантиях прав ребенка в Российской Федерации»;</w:t>
      </w:r>
    </w:p>
    <w:p>
      <w:pPr>
        <w:pStyle w:val="Normal"/>
        <w:rPr>
          <w:color w:val="000000"/>
          <w:szCs w:val="28"/>
          <w:lang w:eastAsia="zh-CN"/>
        </w:rPr>
      </w:pPr>
      <w:r>
        <w:rPr>
          <w:color w:val="000000"/>
          <w:lang w:eastAsia="zh-CN"/>
        </w:rPr>
        <w:t>*</w:t>
      </w:r>
      <w:r>
        <w:rPr>
          <w:color w:val="000000"/>
          <w:szCs w:val="28"/>
          <w:lang w:eastAsia="zh-CN"/>
        </w:rPr>
        <w:t>Постановление  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15.05.2013 № 2856 утвержденным постановлением Главного государственного санитарного врача РФ от 15.05.2013г №26;</w:t>
      </w:r>
    </w:p>
    <w:p>
      <w:pPr>
        <w:pStyle w:val="Normal"/>
        <w:ind w:left="0" w:right="0" w:firstLine="540"/>
        <w:rPr>
          <w:color w:val="000000"/>
          <w:lang w:eastAsia="zh-CN"/>
        </w:rPr>
      </w:pPr>
      <w:r>
        <w:rPr>
          <w:color w:val="000000"/>
          <w:lang w:eastAsia="zh-CN"/>
        </w:rPr>
        <w:t>*Приказ  Министерства  образования  и  науки  Российской  Федерации  от  17.10.2013</w:t>
      </w:r>
    </w:p>
    <w:p>
      <w:pPr>
        <w:pStyle w:val="Normal"/>
        <w:ind w:left="0" w:right="0" w:firstLine="540"/>
        <w:rPr>
          <w:color w:val="000000"/>
          <w:lang w:eastAsia="zh-CN"/>
        </w:rPr>
      </w:pPr>
      <w:r>
        <w:rPr>
          <w:color w:val="000000"/>
          <w:lang w:eastAsia="zh-CN"/>
        </w:rPr>
        <w:t>№</w:t>
      </w:r>
      <w:r>
        <w:rPr>
          <w:color w:val="000000"/>
          <w:lang w:eastAsia="zh-CN"/>
        </w:rPr>
        <w:t>1155 «Об утверждении федерального государственного образовательного стандарта дошкольного  образования», зарегистрированного в Минюсте РФ 14 ноября 2013г. Регистрационный N 30384»;</w:t>
      </w:r>
    </w:p>
    <w:p>
      <w:pPr>
        <w:pStyle w:val="Normal"/>
        <w:ind w:left="0" w:right="0" w:firstLine="540"/>
        <w:rPr>
          <w:color w:val="000000"/>
          <w:lang w:eastAsia="zh-CN"/>
        </w:rPr>
      </w:pPr>
      <w:r>
        <w:rPr>
          <w:color w:val="000000"/>
          <w:lang w:eastAsia="zh-CN"/>
        </w:rPr>
        <w:t>*Приказ  Министерства  образования  и  науки  Российской  Федерации  от 30 августа 2013 г. N1014 «Об утверждении  порядка организации и осуществления образовательной деятельности по основным образовательным программам  дошкольного  образования;</w:t>
      </w:r>
    </w:p>
    <w:p>
      <w:pPr>
        <w:pStyle w:val="Normal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* </w:t>
      </w:r>
      <w:r>
        <w:rPr>
          <w:bCs/>
          <w:color w:val="333333"/>
          <w:shd w:fill="EFEFF7" w:val="clear"/>
          <w:lang w:eastAsia="zh-CN"/>
        </w:rPr>
        <w:t>Примерная основная   образовательная программа дошкольного образования" (одобрена решением федерального учебно-методического объединения по общему образованию, протокол от 20.05.2015 N 2/15)</w:t>
      </w:r>
      <w:r>
        <w:rPr>
          <w:color w:val="000000"/>
          <w:lang w:eastAsia="zh-CN"/>
        </w:rPr>
        <w:t>;</w:t>
      </w:r>
    </w:p>
    <w:p>
      <w:pPr>
        <w:pStyle w:val="Normal"/>
        <w:rPr>
          <w:color w:val="000000"/>
          <w:lang w:eastAsia="zh-CN"/>
        </w:rPr>
      </w:pPr>
      <w:r>
        <w:rPr>
          <w:color w:val="000000"/>
          <w:szCs w:val="28"/>
          <w:lang w:eastAsia="zh-CN"/>
        </w:rPr>
        <w:t xml:space="preserve">       </w:t>
      </w:r>
      <w:r>
        <w:rPr>
          <w:color w:val="000000"/>
          <w:szCs w:val="28"/>
          <w:lang w:eastAsia="zh-CN"/>
        </w:rPr>
        <w:t>*</w:t>
      </w:r>
      <w:r>
        <w:rPr>
          <w:color w:val="000000"/>
          <w:lang w:eastAsia="zh-CN"/>
        </w:rPr>
        <w:t xml:space="preserve"> Комплексная образовательная программа  «От рождения до школы» под редакцией Н.Е.Веракса, Т.С.Комаровой, М.А.Васильевой</w:t>
      </w:r>
      <w:r>
        <w:rPr>
          <w:rFonts w:cs="PetersburgC" w:ascii="PetersburgC" w:hAnsi="PetersburgC"/>
          <w:color w:val="000000"/>
          <w:lang w:eastAsia="zh-CN"/>
        </w:rPr>
        <w:t xml:space="preserve"> — </w:t>
      </w:r>
      <w:r>
        <w:rPr>
          <w:color w:val="000000"/>
          <w:lang w:eastAsia="zh-CN"/>
        </w:rPr>
        <w:t>М.: МОЗАИКА СИНТЕЗ;</w:t>
      </w:r>
    </w:p>
    <w:p>
      <w:pPr>
        <w:pStyle w:val="Normal"/>
        <w:numPr>
          <w:ilvl w:val="0"/>
          <w:numId w:val="2"/>
        </w:num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Устав  МБОУ «Вязовицкая ООШ». </w:t>
      </w:r>
    </w:p>
    <w:p>
      <w:pPr>
        <w:pStyle w:val="Normal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pStyle w:val="Normal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А также социального заказа родителей дошкольной группы и  образовательных потребностей и запросов участников образовательного процесса.</w:t>
      </w:r>
    </w:p>
    <w:p>
      <w:pPr>
        <w:pStyle w:val="Normal"/>
        <w:rPr>
          <w:color w:val="000000"/>
          <w:lang w:eastAsia="zh-CN"/>
        </w:rPr>
      </w:pPr>
      <w:r>
        <w:rPr>
          <w:color w:val="000000"/>
          <w:lang w:eastAsia="zh-CN"/>
        </w:rPr>
      </w:r>
    </w:p>
    <w:p>
      <w:pPr>
        <w:pStyle w:val="Normal"/>
        <w:tabs>
          <w:tab w:val="left" w:pos="567" w:leader="none"/>
          <w:tab w:val="left" w:pos="709" w:leader="none"/>
        </w:tabs>
        <w:suppressAutoHyphens w:val="false"/>
        <w:ind w:left="0" w:right="0" w:firstLine="567"/>
        <w:jc w:val="both"/>
        <w:rPr>
          <w:rFonts w:eastAsia="SimSun"/>
          <w:bCs/>
          <w:color w:val="000000"/>
          <w:lang w:eastAsia="en-US"/>
        </w:rPr>
      </w:pPr>
      <w:r>
        <w:rPr>
          <w:rFonts w:eastAsia="SimSun"/>
          <w:bCs/>
          <w:color w:val="000000"/>
          <w:lang w:eastAsia="en-US"/>
        </w:rPr>
        <w:t>Согласно Федеральному закону «Об образовании в Российской Федерации»</w:t>
        <w:br/>
        <w:t>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>
      <w:pPr>
        <w:pStyle w:val="Normal"/>
        <w:tabs>
          <w:tab w:val="left" w:pos="567" w:leader="none"/>
          <w:tab w:val="left" w:pos="709" w:leader="none"/>
        </w:tabs>
        <w:suppressAutoHyphens w:val="false"/>
        <w:ind w:left="0" w:right="0" w:firstLine="567"/>
        <w:jc w:val="both"/>
        <w:rPr>
          <w:rFonts w:eastAsia="SimSun"/>
          <w:bCs/>
          <w:color w:val="000000"/>
          <w:lang w:eastAsia="en-US"/>
        </w:rPr>
      </w:pPr>
      <w:r>
        <w:rPr>
          <w:rFonts w:eastAsia="SimSun"/>
          <w:bCs/>
          <w:color w:val="000000"/>
          <w:lang w:eastAsia="en-US"/>
        </w:rPr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>
      <w:pPr>
        <w:pStyle w:val="Normal"/>
        <w:spacing w:before="280" w:after="28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Поэтому миссия дошкольного образования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>
      <w:pPr>
        <w:pStyle w:val="Normal"/>
        <w:tabs>
          <w:tab w:val="left" w:pos="567" w:leader="none"/>
        </w:tabs>
        <w:suppressAutoHyphens w:val="false"/>
        <w:ind w:left="0" w:right="0" w:firstLine="567"/>
        <w:jc w:val="both"/>
        <w:rPr>
          <w:lang w:eastAsia="ru-RU"/>
        </w:rPr>
      </w:pPr>
      <w:r>
        <w:rPr>
          <w:lang w:eastAsia="ru-RU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>
      <w:pPr>
        <w:pStyle w:val="Normal"/>
        <w:tabs>
          <w:tab w:val="left" w:pos="567" w:leader="none"/>
        </w:tabs>
        <w:suppressAutoHyphens w:val="false"/>
        <w:ind w:left="0" w:right="0" w:firstLine="567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left" w:pos="567" w:leader="none"/>
        </w:tabs>
        <w:suppressAutoHyphens w:val="false"/>
        <w:ind w:left="0" w:right="0" w:firstLine="567"/>
        <w:jc w:val="both"/>
        <w:rPr>
          <w:lang w:eastAsia="ru-RU"/>
        </w:rPr>
      </w:pPr>
      <w:r>
        <w:rPr>
          <w:lang w:eastAsia="ru-RU"/>
        </w:rPr>
        <w:t>Цели Программы достигаются через решение следующих задач:</w:t>
      </w:r>
    </w:p>
    <w:p>
      <w:pPr>
        <w:pStyle w:val="Normal"/>
        <w:tabs>
          <w:tab w:val="left" w:pos="851" w:leader="none"/>
        </w:tabs>
        <w:suppressAutoHyphens w:val="false"/>
        <w:ind w:left="851" w:right="0" w:hanging="284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Normal"/>
        <w:tabs>
          <w:tab w:val="left" w:pos="851" w:leader="none"/>
        </w:tabs>
        <w:suppressAutoHyphens w:val="false"/>
        <w:ind w:left="851" w:right="0" w:hanging="284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>
      <w:pPr>
        <w:pStyle w:val="Normal"/>
        <w:tabs>
          <w:tab w:val="left" w:pos="851" w:leader="none"/>
        </w:tabs>
        <w:suppressAutoHyphens w:val="false"/>
        <w:ind w:left="851" w:right="0" w:hanging="284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>
      <w:pPr>
        <w:pStyle w:val="Normal"/>
        <w:tabs>
          <w:tab w:val="left" w:pos="851" w:leader="none"/>
        </w:tabs>
        <w:suppressAutoHyphens w:val="false"/>
        <w:ind w:left="851" w:right="0" w:hanging="284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>
      <w:pPr>
        <w:pStyle w:val="Normal"/>
        <w:tabs>
          <w:tab w:val="left" w:pos="851" w:leader="none"/>
        </w:tabs>
        <w:suppressAutoHyphens w:val="false"/>
        <w:ind w:left="851" w:right="0" w:hanging="284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>
      <w:pPr>
        <w:pStyle w:val="Normal"/>
        <w:tabs>
          <w:tab w:val="left" w:pos="851" w:leader="none"/>
        </w:tabs>
        <w:suppressAutoHyphens w:val="false"/>
        <w:ind w:left="851" w:right="0" w:hanging="284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формирование социокультурной среды, соответствующей возрастным и индивидуальным особенностям детей;</w:t>
      </w:r>
    </w:p>
    <w:p>
      <w:pPr>
        <w:pStyle w:val="Normal"/>
        <w:tabs>
          <w:tab w:val="left" w:pos="993" w:leader="none"/>
        </w:tabs>
        <w:suppressAutoHyphens w:val="false"/>
        <w:ind w:left="851" w:right="0" w:hanging="284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>
      <w:pPr>
        <w:pStyle w:val="Normal"/>
        <w:tabs>
          <w:tab w:val="left" w:pos="993" w:leader="none"/>
        </w:tabs>
        <w:suppressAutoHyphens w:val="false"/>
        <w:ind w:left="851" w:right="0" w:hanging="284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>
      <w:pPr>
        <w:pStyle w:val="Normal"/>
        <w:tabs>
          <w:tab w:val="left" w:pos="993" w:leader="none"/>
        </w:tabs>
        <w:suppressAutoHyphens w:val="false"/>
        <w:ind w:left="851" w:right="0" w:hanging="284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left="0" w:right="0" w:firstLine="709"/>
        <w:rPr>
          <w:color w:val="000000"/>
          <w:lang w:eastAsia="zh-CN"/>
        </w:rPr>
      </w:pPr>
      <w:r>
        <w:rPr>
          <w:color w:val="000000"/>
          <w:lang w:eastAsia="zh-CN"/>
        </w:rPr>
        <w:t>Для достижения целей Программы первостепенное значение имеют:</w:t>
      </w:r>
    </w:p>
    <w:p>
      <w:pPr>
        <w:pStyle w:val="Normal"/>
        <w:ind w:left="0" w:right="0" w:firstLine="709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• </w:t>
      </w:r>
      <w:r>
        <w:rPr>
          <w:color w:val="000000"/>
          <w:lang w:eastAsia="zh-CN"/>
        </w:rPr>
        <w:t>забота о здоровье, эмоциональном благополучии и своевременном всестороннем развитии каждого ребенка;</w:t>
      </w:r>
    </w:p>
    <w:p>
      <w:pPr>
        <w:pStyle w:val="Normal"/>
        <w:ind w:left="0" w:right="0" w:firstLine="709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• </w:t>
      </w:r>
      <w:r>
        <w:rPr>
          <w:color w:val="000000"/>
          <w:lang w:eastAsia="zh-CN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>
      <w:pPr>
        <w:pStyle w:val="Normal"/>
        <w:ind w:left="0" w:right="0" w:firstLine="709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• </w:t>
      </w:r>
      <w:r>
        <w:rPr>
          <w:color w:val="000000"/>
          <w:lang w:eastAsia="zh-CN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образовательной деятельности</w:t>
      </w:r>
    </w:p>
    <w:p>
      <w:pPr>
        <w:pStyle w:val="Normal"/>
        <w:ind w:left="0" w:right="0" w:firstLine="709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• </w:t>
      </w:r>
      <w:r>
        <w:rPr>
          <w:color w:val="000000"/>
          <w:lang w:eastAsia="zh-CN"/>
        </w:rPr>
        <w:t>творческая организация (креативность) образовательной деятельности;</w:t>
      </w:r>
    </w:p>
    <w:p>
      <w:pPr>
        <w:pStyle w:val="Normal"/>
        <w:ind w:left="0" w:right="0" w:firstLine="709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• </w:t>
      </w:r>
      <w:r>
        <w:rPr>
          <w:color w:val="000000"/>
          <w:lang w:eastAsia="zh-CN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>
      <w:pPr>
        <w:pStyle w:val="Normal"/>
        <w:ind w:left="0" w:right="0" w:firstLine="709"/>
        <w:rPr>
          <w:color w:val="000000"/>
          <w:sz w:val="28"/>
          <w:szCs w:val="22"/>
          <w:lang w:eastAsia="zh-CN"/>
        </w:rPr>
      </w:pPr>
      <w:r>
        <w:rPr>
          <w:color w:val="000000"/>
          <w:lang w:eastAsia="zh-CN"/>
        </w:rPr>
        <w:t xml:space="preserve">• </w:t>
      </w:r>
      <w:r>
        <w:rPr>
          <w:color w:val="000000"/>
          <w:lang w:eastAsia="zh-CN"/>
        </w:rPr>
        <w:t>уважительное отношение к результатам детского творчества</w:t>
      </w:r>
      <w:r>
        <w:rPr>
          <w:color w:val="000000"/>
          <w:sz w:val="28"/>
          <w:szCs w:val="22"/>
          <w:lang w:eastAsia="zh-CN"/>
        </w:rPr>
        <w:t>;</w:t>
      </w:r>
    </w:p>
    <w:p>
      <w:pPr>
        <w:pStyle w:val="Normal"/>
        <w:ind w:left="0" w:right="0" w:firstLine="709"/>
        <w:rPr>
          <w:color w:val="000000"/>
          <w:lang w:eastAsia="zh-CN"/>
        </w:rPr>
      </w:pPr>
      <w:r>
        <w:rPr>
          <w:color w:val="000000"/>
          <w:sz w:val="28"/>
          <w:szCs w:val="22"/>
          <w:lang w:eastAsia="zh-CN"/>
        </w:rPr>
        <w:t xml:space="preserve">• </w:t>
      </w:r>
      <w:r>
        <w:rPr>
          <w:color w:val="000000"/>
          <w:lang w:eastAsia="zh-CN"/>
        </w:rPr>
        <w:t>единство подходов к воспитанию детей в условиях дошкольного образовательного учреждения и семьи;</w:t>
      </w:r>
    </w:p>
    <w:p>
      <w:pPr>
        <w:pStyle w:val="Normal"/>
        <w:ind w:left="0" w:right="0" w:firstLine="709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• </w:t>
      </w:r>
      <w:r>
        <w:rPr>
          <w:color w:val="000000"/>
          <w:lang w:eastAsia="zh-CN"/>
        </w:rPr>
        <w:t>соблюдение в работе дошкольной группы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>
      <w:pPr>
        <w:pStyle w:val="Normal"/>
        <w:suppressAutoHyphens w:val="false"/>
        <w:ind w:left="-567" w:right="0" w:hanging="0"/>
        <w:jc w:val="both"/>
        <w:rPr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ind w:left="-567" w:right="0" w:hanging="0"/>
        <w:jc w:val="both"/>
        <w:rPr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spacing w:lineRule="auto" w:line="360"/>
        <w:jc w:val="center"/>
        <w:rPr>
          <w:b/>
          <w:lang w:eastAsia="ru-RU"/>
        </w:rPr>
      </w:pPr>
      <w:r>
        <w:rPr>
          <w:b/>
          <w:lang w:eastAsia="ru-RU"/>
        </w:rPr>
        <w:t xml:space="preserve">2. Основная образовательная программа начального общего образования (ФГОС) 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Основная образовательная программа начального общего образования Муниципального общеобразовательного учреждения  «</w:t>
      </w:r>
      <w:r>
        <w:rPr>
          <w:lang w:eastAsia="ru-RU"/>
        </w:rPr>
        <w:t>Вязовицкая основная</w:t>
      </w:r>
      <w:r>
        <w:rPr>
          <w:lang w:eastAsia="ru-RU"/>
        </w:rPr>
        <w:t xml:space="preserve"> общеобразовательная школа» разработана в соответствии с требованиями федерального государственного образовательного стандарта начального общего образования (далее — Стандарт) 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   </w:t>
      </w:r>
      <w:r>
        <w:rPr>
          <w:lang w:eastAsia="ru-RU"/>
        </w:rPr>
        <w:t>Данная основная образовательная программа начального общего образования разработана для образовательного учреждения М</w:t>
      </w:r>
      <w:r>
        <w:rPr>
          <w:lang w:eastAsia="ru-RU"/>
        </w:rPr>
        <w:t>Б</w:t>
      </w:r>
      <w:r>
        <w:rPr>
          <w:lang w:eastAsia="ru-RU"/>
        </w:rPr>
        <w:t>ОУ «</w:t>
      </w:r>
      <w:r>
        <w:rPr>
          <w:lang w:eastAsia="ru-RU"/>
        </w:rPr>
        <w:t>Вязовицкая ООШ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», имеющего государственную аккредитацию, с учётом типа и вида  образовательного учреждения, а также образовательных потребностей и запросов участников образовательного процесса ,</w:t>
      </w:r>
      <w:r>
        <w:rPr>
          <w:b/>
          <w:i/>
          <w:lang w:eastAsia="ru-RU"/>
        </w:rPr>
        <w:t xml:space="preserve">включают в себя учебный план, рабочие программы учебных курсов, предметов дисциплин(модулей) и другие материалы, </w:t>
      </w:r>
      <w:r>
        <w:rPr>
          <w:lang w:eastAsia="ru-RU"/>
        </w:rPr>
        <w:t>обеспечивающие духовно-нравственное развитие, воспитание и качество подготовки обучающихся.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Разработка образовательным учреждением (далее ОУ) основной образовательной программы начального общего образования осуществлена самостоятельно с привлечением органа самоуправления (управляющий совет), обеспечивающих государственно-общественный характер управления образовательным учреждением и сформирована с учётомособенностей первой ступени общего образования как фундамента всего последующего обучения. </w:t>
      </w:r>
    </w:p>
    <w:p>
      <w:pPr>
        <w:pStyle w:val="Normal"/>
        <w:suppressAutoHyphens w:val="false"/>
        <w:jc w:val="both"/>
        <w:rPr>
          <w:b/>
          <w:lang w:eastAsia="ru-RU"/>
        </w:rPr>
      </w:pPr>
      <w:r>
        <w:rPr>
          <w:b/>
          <w:u w:val="single"/>
          <w:lang w:eastAsia="ru-RU"/>
        </w:rPr>
        <w:t xml:space="preserve">Целью </w:t>
      </w:r>
      <w:r>
        <w:rPr>
          <w:b/>
          <w:lang w:eastAsia="ru-RU"/>
        </w:rPr>
        <w:t>реализации основной образовательной программы начального общего образования является: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создание условий ОУ для  обеспечения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К числу </w:t>
      </w:r>
      <w:r>
        <w:rPr>
          <w:b/>
          <w:lang w:eastAsia="ru-RU"/>
        </w:rPr>
        <w:t>планируемых результатов</w:t>
      </w:r>
      <w:r>
        <w:rPr>
          <w:lang w:eastAsia="ru-RU"/>
        </w:rPr>
        <w:t xml:space="preserve"> освоения основной образовательной программы отнесены: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b/>
          <w:lang w:eastAsia="ru-RU"/>
        </w:rPr>
        <w:t xml:space="preserve">• </w:t>
      </w:r>
      <w:r>
        <w:rPr>
          <w:b/>
          <w:lang w:eastAsia="ru-RU"/>
        </w:rPr>
        <w:t>личностные результаты</w:t>
      </w:r>
      <w:r>
        <w:rPr>
          <w:lang w:eastAsia="ru-RU"/>
        </w:rPr>
        <w:t xml:space="preserve">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b/>
          <w:lang w:eastAsia="ru-RU"/>
        </w:rPr>
        <w:t xml:space="preserve">• </w:t>
      </w:r>
      <w:r>
        <w:rPr>
          <w:b/>
          <w:lang w:eastAsia="ru-RU"/>
        </w:rPr>
        <w:t>метапредметные результаты</w:t>
      </w:r>
      <w:r>
        <w:rPr>
          <w:lang w:eastAsia="ru-RU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b/>
          <w:lang w:eastAsia="ru-RU"/>
        </w:rPr>
        <w:t>предметные результаты</w:t>
      </w:r>
      <w:r>
        <w:rPr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  </w:t>
      </w:r>
      <w:r>
        <w:rPr>
          <w:lang w:eastAsia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полилингвального,поликультурного и поликонфессионального состава;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учёт индивидуальных возрастных, психологических ифизиологических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обеспечение преемственности дошкольного, начальногообщего, основного общего, среднего (полного) общего и профессионального образования;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Важнейшей частью основной образовательной программы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является учебный план образовательного учреждения, который содержит две составляющие: обязательную часть и часть, формируемую участниками образовательного процесса ОУ,  включающую в том числе внеурочную деятельность. Внеурочная деятельность организуется в таких формах, как кружки, спортивные секции,  общественно полезные практики . При этом 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   </w:t>
      </w:r>
      <w:r>
        <w:rPr>
          <w:lang w:eastAsia="ru-RU"/>
        </w:rPr>
        <w:t>Для развития потенциала обучающихся, прежде всего одарённых детей и детей с ограниченными возможностями здоровья,  разрабатываются с участием самих обучающихся и их родителей (законных представителей) индивидуальные учебные планы.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Учебная нагрузка и режим занятий обучающихся определены в соответствии с действующими санитарными нормами.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>Участниками образовательного процесса в ОУ являются обучающиеся, педагогические работники общеобразовательного учреждения, родители (законные представители) обучающихся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  </w:t>
      </w:r>
      <w:r>
        <w:rPr>
          <w:lang w:eastAsia="ru-RU"/>
        </w:rPr>
        <w:t>Разработанная образовательным учреждением основная образовательная программа предусматривает: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использование в образовательном процессе современных образовательных технологий деятельностного типа;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возможность эффективной самостоятельной работы обучающихся при поддержке тьюторов и других педагогических работников;</w:t>
      </w:r>
    </w:p>
    <w:p>
      <w:pPr>
        <w:pStyle w:val="Normal"/>
        <w:suppressAutoHyphens w:val="false"/>
        <w:ind w:left="0" w:right="0" w:firstLine="360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включение обучающихся в процессы познания и преобразования внешкольной социальной среды  для приобретения опыта реального управления и действия.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Образовательное учреждение М</w:t>
      </w:r>
      <w:r>
        <w:rPr>
          <w:lang w:eastAsia="ru-RU"/>
        </w:rPr>
        <w:t>Б</w:t>
      </w:r>
      <w:r>
        <w:rPr>
          <w:lang w:eastAsia="ru-RU"/>
        </w:rPr>
        <w:t>ОУ «</w:t>
      </w:r>
      <w:r>
        <w:rPr>
          <w:lang w:eastAsia="ru-RU"/>
        </w:rPr>
        <w:t xml:space="preserve">Вязовицкая основная </w:t>
      </w:r>
      <w:r>
        <w:rPr>
          <w:lang w:eastAsia="ru-RU"/>
        </w:rPr>
        <w:t xml:space="preserve"> общеобразовательная школа», реализующее основную образовательную программу начального общего образования, обеспечивает ознакомление обучающихся и их родителей (законных представителей) как участников образовательного процесса: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с уставом и другими документами, регламентирующими осуществление образовательного процесса в этом учреждении;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• </w:t>
      </w:r>
      <w:r>
        <w:rPr>
          <w:lang w:eastAsia="ru-RU"/>
        </w:rPr>
        <w:t>с их правами и обязанностями в части формирования 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закреплены в заключённом между ними и образовательным учреждением договоре, отражающем ответственность субъектов образования за конечные результаты освоения основной образовательной программы.</w:t>
      </w:r>
    </w:p>
    <w:p>
      <w:pPr>
        <w:pStyle w:val="Normal"/>
        <w:suppressAutoHyphens w:val="false"/>
        <w:jc w:val="both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jc w:val="both"/>
        <w:rPr>
          <w:b/>
          <w:bCs/>
          <w:u w:val="single"/>
          <w:lang w:eastAsia="ru-RU"/>
        </w:rPr>
      </w:pPr>
      <w:r>
        <w:rPr>
          <w:b/>
          <w:bCs/>
          <w:u w:val="single"/>
          <w:lang w:eastAsia="ru-RU"/>
        </w:rPr>
        <w:t>Цели:</w:t>
      </w:r>
    </w:p>
    <w:p>
      <w:pPr>
        <w:pStyle w:val="Normal"/>
        <w:suppressAutoHyphens w:val="false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1) обеспечить оптимальное развитие каждого  ребенка на основе педагогической поддержки его индивидуальности (возраста, способностей, интересов, склонностей, развития).</w:t>
      </w:r>
    </w:p>
    <w:p>
      <w:pPr>
        <w:pStyle w:val="Normal"/>
        <w:suppressAutoHyphens w:val="false"/>
        <w:jc w:val="both"/>
        <w:rPr>
          <w:u w:val="single"/>
          <w:lang w:eastAsia="ru-RU"/>
        </w:rPr>
      </w:pPr>
      <w:r>
        <w:rPr>
          <w:u w:val="single"/>
          <w:lang w:eastAsia="ru-RU"/>
        </w:rPr>
        <w:t xml:space="preserve"> </w:t>
      </w:r>
      <w:r>
        <w:rPr>
          <w:u w:val="single"/>
          <w:lang w:eastAsia="ru-RU"/>
        </w:rPr>
        <w:t>Развитие школьника должно быть оптимальным по сравнению с его же развитием в  условиях любой другой модели обучения, которая не организуют индивидуальной поддержки посредством прямого контакта с учителем или косвенно через учебно-методический комплект.</w:t>
      </w:r>
    </w:p>
    <w:p>
      <w:pPr>
        <w:pStyle w:val="Normal"/>
        <w:suppressAutoHyphens w:val="false"/>
        <w:jc w:val="both"/>
        <w:rPr>
          <w:iCs/>
          <w:lang w:eastAsia="ru-RU"/>
        </w:rPr>
      </w:pPr>
      <w:r>
        <w:rPr>
          <w:b/>
          <w:bCs/>
          <w:lang w:eastAsia="ru-RU"/>
        </w:rPr>
        <w:t xml:space="preserve">2) в целях достижения планируемых результатов ООП НОО (личностных, метапредметных, предметных) создать условия для </w:t>
      </w:r>
      <w:r>
        <w:rPr>
          <w:b/>
          <w:bCs/>
          <w:iCs/>
          <w:lang w:eastAsia="ru-RU"/>
        </w:rPr>
        <w:t xml:space="preserve"> организованной учебной деятельности, </w:t>
      </w:r>
      <w:r>
        <w:rPr>
          <w:iCs/>
          <w:lang w:eastAsia="ru-RU"/>
        </w:rPr>
        <w:t>где ученик сможет выступить как в роли обучаемого, обучающего, так и в роли организатора  учебной ситуации.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В соответствии с ФГОС на 1 ступени  общего начального образования решаются следующие</w:t>
      </w:r>
    </w:p>
    <w:p>
      <w:pPr>
        <w:pStyle w:val="Normal"/>
        <w:suppressAutoHyphens w:val="false"/>
        <w:jc w:val="both"/>
        <w:rPr>
          <w:b/>
          <w:bCs/>
          <w:u w:val="single"/>
          <w:lang w:eastAsia="ru-RU"/>
        </w:rPr>
      </w:pPr>
      <w:r>
        <w:rPr>
          <w:b/>
          <w:bCs/>
          <w:u w:val="single"/>
          <w:lang w:eastAsia="ru-RU"/>
        </w:rPr>
        <w:t>задачи: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uppressAutoHyphens w:val="false"/>
        <w:jc w:val="both"/>
        <w:rPr>
          <w:lang w:eastAsia="ru-RU"/>
        </w:rPr>
      </w:pPr>
      <w:r>
        <w:rPr>
          <w:lang w:eastAsia="ru-RU"/>
        </w:rPr>
        <w:t>становление основ гражданской идентичности и мировоззрения обучающихся;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uppressAutoHyphens w:val="false"/>
        <w:jc w:val="both"/>
        <w:rPr>
          <w:lang w:eastAsia="ru-RU"/>
        </w:rPr>
      </w:pPr>
      <w:r>
        <w:rPr>
          <w:lang w:eastAsia="ru-RU"/>
        </w:rPr>
        <w:t>развитие личности, готовой к правильному взаимодействию с окружающим миром, к самообразованию и саморазвитию (формирование основ умения учиться и способности к организации своей деятельности (принимать, сохранять цели и следовать им в учебной деятельности, планировать свою деятельность осуществлять ее контроль и оценку,взаимодействовать с педагогом и сверстниками в образовательном процессе);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uppressAutoHyphens w:val="false"/>
        <w:jc w:val="both"/>
        <w:rPr>
          <w:lang w:eastAsia="ru-RU"/>
        </w:rPr>
      </w:pPr>
      <w:r>
        <w:rPr>
          <w:lang w:eastAsia="ru-RU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uppressAutoHyphens w:val="false"/>
        <w:jc w:val="both"/>
        <w:rPr>
          <w:lang w:eastAsia="ru-RU"/>
        </w:rPr>
      </w:pPr>
      <w:r>
        <w:rPr>
          <w:lang w:eastAsia="ru-RU"/>
        </w:rPr>
        <w:t>формирование основ творческой,  проектной, исследовательской деятельности учащихся по учебным предметам и внеурочной деятельности.</w:t>
      </w:r>
    </w:p>
    <w:p>
      <w:pPr>
        <w:pStyle w:val="Normal"/>
        <w:suppressAutoHyphens w:val="false"/>
        <w:spacing w:lineRule="auto" w:line="360"/>
        <w:rPr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spacing w:lineRule="auto" w:line="360"/>
        <w:rPr>
          <w:b/>
          <w:lang w:eastAsia="ru-RU"/>
        </w:rPr>
      </w:pPr>
      <w:r>
        <w:rPr>
          <w:b/>
          <w:lang w:eastAsia="ru-RU"/>
        </w:rPr>
        <w:t xml:space="preserve">3. Основная образовательная программа основного общего образования (ФГОС) </w:t>
      </w:r>
    </w:p>
    <w:p>
      <w:pPr>
        <w:pStyle w:val="Normal"/>
        <w:suppressAutoHyphens w:val="false"/>
        <w:spacing w:lineRule="auto" w:line="360"/>
        <w:jc w:val="center"/>
        <w:rPr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Основная образовательная программа основного общего образования муниципального бюджетного общеобразовательного учреждения «</w:t>
      </w:r>
      <w:r>
        <w:rPr>
          <w:rFonts w:eastAsia="Calibri"/>
          <w:color w:val="000000"/>
          <w:lang w:eastAsia="en-US"/>
        </w:rPr>
        <w:t xml:space="preserve">Вязовицкая основная </w:t>
      </w:r>
      <w:r>
        <w:rPr>
          <w:rFonts w:eastAsia="Calibri"/>
          <w:color w:val="000000"/>
          <w:lang w:eastAsia="en-US"/>
        </w:rPr>
        <w:t xml:space="preserve"> общеобразовательная школа»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 и основными принципами государственной политики РФ в области образования, изложенными в Федеральном Законе  «Об образовании в Российской Федерации»:Содержание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>
      <w:pPr>
        <w:pStyle w:val="Normal"/>
        <w:suppressAutoHyphens w:val="false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Данная программа учитывает: гуманистический характер образования, приоритет общечеловеческих ценностей, жизни и здоровья человека, свободного развития личности; воспитание гражданственности, трудолюбия, уважения к правам и свободам человека, любви к окружающей природе, Родине, семье;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государства;общедоступность образования, адаптивность системы образования к уровням и особенностям развития и подготовки обучающихся и воспитанников; обеспечение самоопределения личности, создание условий для её самореализации, творческого развития; формирование у обучающегося адекватной современному уровню знаний и ступени обучения картины мира; формирование человека и гражданина, интегрированного в современное ему общество и нацеленного на совершенствование этого общества;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>
      <w:pPr>
        <w:pStyle w:val="Normal"/>
        <w:suppressAutoHyphens w:val="false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соответствии с требованиями Стандарта определена цель программы.</w:t>
      </w:r>
    </w:p>
    <w:p>
      <w:pPr>
        <w:pStyle w:val="Normal"/>
        <w:suppressAutoHyphens w:val="false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ЦЕЛЬ ПРОГРАММЫ</w:t>
      </w:r>
      <w:r>
        <w:rPr>
          <w:rFonts w:eastAsia="Calibri"/>
          <w:color w:val="000000"/>
          <w:lang w:eastAsia="en-US"/>
        </w:rPr>
        <w:t>: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обеспечение планируемых результатов по достижению выпускником целевых установок, знаний, умений, навыков, компетенций икомпетентностей, определяемых личностными, семейными, общественными,государственными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>
      <w:pPr>
        <w:pStyle w:val="Normal"/>
        <w:suppressAutoHyphens w:val="false"/>
        <w:jc w:val="both"/>
        <w:rPr>
          <w:sz w:val="20"/>
          <w:szCs w:val="20"/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 xml:space="preserve">становление и развитие личности в её индивидуальности, </w:t>
      </w:r>
      <w:r>
        <w:rPr>
          <w:sz w:val="20"/>
          <w:szCs w:val="20"/>
          <w:lang w:eastAsia="ru-RU"/>
        </w:rPr>
        <w:t xml:space="preserve">самобытности, уникальности, неповторимости. </w:t>
      </w:r>
    </w:p>
    <w:p>
      <w:pPr>
        <w:pStyle w:val="Normal"/>
        <w:suppressAutoHyphens w:val="false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Достижение поставленной цели предусматривает решение следующих основных </w:t>
      </w:r>
      <w:r>
        <w:rPr>
          <w:rFonts w:eastAsia="Calibri"/>
          <w:bCs/>
          <w:color w:val="000000"/>
          <w:lang w:eastAsia="en-US"/>
        </w:rPr>
        <w:t>задач</w:t>
      </w:r>
      <w:r>
        <w:rPr>
          <w:rFonts w:eastAsia="Calibri"/>
          <w:color w:val="000000"/>
          <w:lang w:eastAsia="en-US"/>
        </w:rPr>
        <w:t>:</w:t>
      </w:r>
    </w:p>
    <w:p>
      <w:pPr>
        <w:pStyle w:val="Normal"/>
        <w:suppressAutoHyphens w:val="false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ЗАДАЧИ: 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обеспечение соответствия основной образовательной программы требованиям Стандарта;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обеспечение преемственности начального общего, основного общего,среднего (полного) общего образования;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каждого обучающегося, формированию образовательного базиса, основанного не только на знаниях,но и на соответствующем культурном уровне развития личности, созданию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необходимых условий для её самореализации;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обеспечение эффективного сочетания урочных и внеурочных форморганизации образовательного процесса, взаимодействия всех егоучастников;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участие обучающихся, их родителей (законных представителей),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педагогических работников и общественности в проектировании и развитии внутришкольной социальной среды, школьного уклада;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>социальное и учебно-исследовательское проектирование,профессиональная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профессиональной работы;</w:t>
      </w:r>
    </w:p>
    <w:p>
      <w:pPr>
        <w:pStyle w:val="Normal"/>
        <w:suppressAutoHyphens w:val="false"/>
        <w:jc w:val="both"/>
        <w:rPr>
          <w:sz w:val="20"/>
          <w:szCs w:val="20"/>
          <w:lang w:eastAsia="ru-RU"/>
        </w:rPr>
      </w:pPr>
      <w:r>
        <w:rPr>
          <w:lang w:eastAsia="ru-RU"/>
        </w:rPr>
        <w:t xml:space="preserve">— </w:t>
      </w:r>
      <w:r>
        <w:rPr>
          <w:lang w:eastAsia="ru-RU"/>
        </w:rPr>
        <w:t xml:space="preserve">сохранение и укрепление физического, психологического и </w:t>
      </w:r>
      <w:r>
        <w:rPr>
          <w:sz w:val="20"/>
          <w:szCs w:val="20"/>
          <w:lang w:eastAsia="ru-RU"/>
        </w:rPr>
        <w:t xml:space="preserve">социального здоровья обучающихся, обеспечение их безопасности. </w:t>
      </w:r>
    </w:p>
    <w:p>
      <w:pPr>
        <w:pStyle w:val="Normal"/>
        <w:suppressAutoHyphens w:val="false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  </w:t>
      </w:r>
      <w:r>
        <w:rPr>
          <w:rFonts w:eastAsia="Calibri"/>
          <w:b/>
          <w:bCs/>
          <w:color w:val="000000"/>
          <w:lang w:eastAsia="en-US"/>
        </w:rPr>
        <w:t xml:space="preserve">В основе реализации основной образовательной программы лежит системно-деятельностный подход, который предполагает: </w:t>
      </w:r>
    </w:p>
    <w:p>
      <w:pPr>
        <w:pStyle w:val="Normal"/>
        <w:suppressAutoHyphens w:val="false"/>
        <w:spacing w:before="0" w:after="5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 </w:t>
      </w:r>
    </w:p>
    <w:p>
      <w:pPr>
        <w:pStyle w:val="Normal"/>
        <w:suppressAutoHyphens w:val="false"/>
        <w:spacing w:before="0" w:after="5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>
      <w:pPr>
        <w:pStyle w:val="Normal"/>
        <w:suppressAutoHyphens w:val="false"/>
        <w:spacing w:before="0" w:after="5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>
      <w:pPr>
        <w:pStyle w:val="Normal"/>
        <w:suppressAutoHyphens w:val="false"/>
        <w:spacing w:before="0" w:after="5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>
      <w:pPr>
        <w:pStyle w:val="Normal"/>
        <w:suppressAutoHyphens w:val="false"/>
        <w:spacing w:before="0" w:after="5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>
      <w:pPr>
        <w:pStyle w:val="Normal"/>
        <w:suppressAutoHyphens w:val="false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 </w:t>
      </w:r>
    </w:p>
    <w:p>
      <w:pPr>
        <w:pStyle w:val="Normal"/>
        <w:suppressAutoHyphens w:val="false"/>
        <w:spacing w:lineRule="auto" w:line="360"/>
        <w:rPr>
          <w:b/>
          <w:bCs/>
          <w:lang w:eastAsia="ru-RU"/>
        </w:rPr>
      </w:pPr>
      <w:r>
        <w:rPr>
          <w:lang w:eastAsia="ru-RU"/>
        </w:rPr>
        <w:t xml:space="preserve">В связи с этим Программа, прежде всего, опирается на </w:t>
      </w:r>
      <w:r>
        <w:rPr>
          <w:b/>
          <w:bCs/>
          <w:lang w:eastAsia="ru-RU"/>
        </w:rPr>
        <w:t>базовые достижения младшего школьного возраста.</w:t>
      </w:r>
    </w:p>
    <w:p>
      <w:pPr>
        <w:pStyle w:val="Normal"/>
        <w:suppressAutoHyphens w:val="false"/>
        <w:spacing w:lineRule="auto" w:line="360"/>
        <w:rPr>
          <w:lang w:eastAsia="ru-RU"/>
        </w:rPr>
      </w:pPr>
      <w:r>
        <w:rPr>
          <w:lang w:eastAsia="ru-RU"/>
        </w:rPr>
        <w:t xml:space="preserve">Программа разработана </w:t>
      </w:r>
      <w:r>
        <w:rPr>
          <w:u w:val="single"/>
          <w:lang w:eastAsia="ru-RU"/>
        </w:rPr>
        <w:t>с учётом психолого-педагогических</w:t>
      </w:r>
      <w:r>
        <w:rPr>
          <w:lang w:eastAsia="ru-RU"/>
        </w:rPr>
        <w:t xml:space="preserve"> особенностей развития детей 11—15 лет.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атакже с адекватностью построения образовательного процесса и выбора</w:t>
      </w:r>
    </w:p>
    <w:p>
      <w:pPr>
        <w:pStyle w:val="Normal"/>
        <w:suppressAutoHyphens w:val="false"/>
        <w:jc w:val="both"/>
        <w:rPr>
          <w:lang w:eastAsia="ru-RU"/>
        </w:rPr>
      </w:pPr>
      <w:r>
        <w:rPr>
          <w:lang w:eastAsia="ru-RU"/>
        </w:rPr>
        <w:t>условий и методик обучения.Объективно необходимое для подготовки к будущей жизни подростка развитие его социальной взрослости требует и от родителей (законныхпредставителей) решения соответствующей задачи воспитания подростка всемье, смены прежнего типа отношений на новый.</w:t>
      </w:r>
    </w:p>
    <w:p>
      <w:pPr>
        <w:pStyle w:val="Normal"/>
        <w:suppressAutoHyphens w:val="false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связи с этим для реализации Программы определяется нормативный срок – 5 лет (11-15 лет), который связан с двумя этапами возрастного развития: </w:t>
      </w:r>
    </w:p>
    <w:p>
      <w:pPr>
        <w:pStyle w:val="Normal"/>
        <w:suppressAutoHyphens w:val="false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первый этап (пробно-поисковый) –5-6 классы как образовательный переход от младшего школьного к подростковому возрасту через пробы построения обучающимися индивидуальной образовательной траектории в зависимости от разных видов деятельности, обеспечивающий плавный и постепенный, без стрессовый переход обучающихся с одной ступени образования на другую; </w:t>
      </w:r>
    </w:p>
    <w:p>
      <w:pPr>
        <w:pStyle w:val="Normal"/>
        <w:suppressAutoHyphens w:val="false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второй этап (опыт действия) –7-9 классы 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предмете. </w:t>
      </w:r>
    </w:p>
    <w:p>
      <w:pPr>
        <w:pStyle w:val="Normal"/>
        <w:suppressAutoHyphens w:val="false"/>
        <w:spacing w:lineRule="auto" w:line="360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</w:r>
    </w:p>
    <w:p>
      <w:pPr>
        <w:pStyle w:val="Normal"/>
        <w:suppressAutoHyphens w:val="false"/>
        <w:ind w:left="-567" w:right="0" w:hanging="0"/>
        <w:jc w:val="center"/>
        <w:rPr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ind w:left="-567" w:right="0" w:hanging="0"/>
        <w:jc w:val="center"/>
        <w:rPr>
          <w:b/>
          <w:lang w:eastAsia="ru-RU"/>
        </w:rPr>
      </w:pPr>
      <w:r>
        <w:rPr>
          <w:b/>
          <w:lang w:eastAsia="ru-RU"/>
        </w:rPr>
        <w:t xml:space="preserve">4. Адаптированная общеобразовательная программа начального общего образования обучающихсяс ОВЗ  (ФГОС ОВЗ) </w:t>
      </w:r>
    </w:p>
    <w:p>
      <w:pPr>
        <w:pStyle w:val="Normal"/>
        <w:suppressAutoHyphens w:val="false"/>
        <w:ind w:left="-567" w:right="0" w:hanging="0"/>
        <w:jc w:val="center"/>
        <w:rPr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color w:val="000000"/>
          <w:lang w:eastAsia="en-US"/>
        </w:rPr>
      </w:pPr>
      <w:r>
        <w:rPr>
          <w:rFonts w:eastAsia="Arial Unicode MS"/>
          <w:caps/>
          <w:color w:val="000000"/>
          <w:lang w:eastAsia="en-US"/>
        </w:rPr>
        <w:t>А</w:t>
      </w:r>
      <w:r>
        <w:rPr>
          <w:rFonts w:eastAsia="Arial Unicode MS"/>
          <w:color w:val="000000"/>
          <w:lang w:eastAsia="en-US"/>
        </w:rPr>
        <w:t xml:space="preserve">даптированная </w:t>
      </w:r>
      <w:r>
        <w:rPr>
          <w:rFonts w:eastAsia="Arial Unicode MS"/>
          <w:lang w:eastAsia="en-US"/>
        </w:rPr>
        <w:t>общеобразовательная</w:t>
      </w:r>
      <w:r>
        <w:rPr>
          <w:rFonts w:eastAsia="Arial Unicode MS"/>
          <w:color w:val="000000"/>
          <w:lang w:eastAsia="en-US"/>
        </w:rPr>
        <w:t xml:space="preserve"> программа начального общего образования обучающихся с задержкой психического развития (</w:t>
      </w:r>
      <w:r>
        <w:rPr>
          <w:rFonts w:eastAsia="Arial Unicode MS"/>
          <w:lang w:eastAsia="en-US"/>
        </w:rPr>
        <w:t xml:space="preserve">далее </w:t>
      </w:r>
      <w:r>
        <w:rPr>
          <w:rFonts w:eastAsia="Arial Unicode MS"/>
          <w:caps/>
          <w:color w:val="000000"/>
          <w:lang w:eastAsia="en-US"/>
        </w:rPr>
        <w:t>–</w:t>
      </w:r>
      <w:r>
        <w:rPr>
          <w:rFonts w:eastAsia="Arial Unicode MS"/>
          <w:lang w:eastAsia="en-US"/>
        </w:rPr>
        <w:t xml:space="preserve">АОП НОО обучающихся с </w:t>
      </w:r>
      <w:r>
        <w:rPr>
          <w:rFonts w:eastAsia="Arial Unicode MS"/>
          <w:color w:val="000000"/>
          <w:lang w:eastAsia="en-US"/>
        </w:rPr>
        <w:t xml:space="preserve">ЗПР) </w:t>
      </w:r>
      <w:r>
        <w:rPr>
          <w:rFonts w:eastAsia="Arial Unicode MS"/>
          <w:caps/>
          <w:color w:val="000000"/>
          <w:lang w:eastAsia="en-US"/>
        </w:rPr>
        <w:t xml:space="preserve">– </w:t>
      </w:r>
      <w:r>
        <w:rPr>
          <w:rFonts w:eastAsia="Arial Unicode MS"/>
          <w:color w:val="000000"/>
          <w:lang w:eastAsia="en-US"/>
        </w:rPr>
        <w:t>это образовательная программа, адаптированная для обучения данной категории обучающихсяс учетом особенностей их психофизического развития, индивидуальных возможностей</w:t>
      </w:r>
      <w:r>
        <w:rPr>
          <w:rFonts w:eastAsia="Arial Unicode MS"/>
          <w:caps/>
          <w:color w:val="000000"/>
          <w:lang w:eastAsia="en-US"/>
        </w:rPr>
        <w:t>,</w:t>
      </w:r>
      <w:r>
        <w:rPr>
          <w:rFonts w:eastAsia="Arial Unicode MS"/>
          <w:color w:val="000000"/>
          <w:lang w:eastAsia="en-US"/>
        </w:rPr>
        <w:t xml:space="preserve"> обеспечивающая коррекцию нарушений развития и социальную адаптацию в условиях инклюзивного образования.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caps/>
          <w:lang w:eastAsia="en-US"/>
        </w:rPr>
      </w:pPr>
      <w:r>
        <w:rPr>
          <w:rFonts w:eastAsia="Arial Unicode MS"/>
          <w:caps/>
          <w:color w:val="000000"/>
          <w:lang w:eastAsia="en-US"/>
        </w:rPr>
        <w:t xml:space="preserve">АОП НОО  </w:t>
      </w:r>
      <w:r>
        <w:rPr>
          <w:rFonts w:eastAsia="Arial Unicode MS"/>
          <w:color w:val="000000"/>
          <w:lang w:eastAsia="en-US"/>
        </w:rPr>
        <w:t>разработана</w:t>
      </w:r>
      <w:r>
        <w:rPr>
          <w:rFonts w:eastAsia="Arial Unicode MS"/>
          <w:lang w:eastAsia="en-US"/>
        </w:rPr>
        <w:t xml:space="preserve">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>
        <w:rPr>
          <w:rFonts w:eastAsia="Arial Unicode MS"/>
          <w:caps/>
          <w:color w:val="000000"/>
          <w:lang w:eastAsia="en-US"/>
        </w:rPr>
        <w:t xml:space="preserve">ФГОС НОО </w:t>
      </w:r>
      <w:r>
        <w:rPr>
          <w:rFonts w:eastAsia="Arial Unicode MS"/>
          <w:color w:val="000000"/>
          <w:lang w:eastAsia="en-US"/>
        </w:rPr>
        <w:t>обучающихся с</w:t>
      </w:r>
      <w:r>
        <w:rPr>
          <w:rFonts w:eastAsia="Arial Unicode MS"/>
          <w:caps/>
          <w:color w:val="000000"/>
          <w:lang w:eastAsia="en-US"/>
        </w:rPr>
        <w:t xml:space="preserve"> ОВЗ</w:t>
      </w:r>
      <w:r>
        <w:rPr>
          <w:rFonts w:eastAsia="Arial Unicode MS"/>
          <w:lang w:eastAsia="en-US"/>
        </w:rPr>
        <w:t xml:space="preserve">), </w:t>
      </w:r>
      <w:r>
        <w:rPr>
          <w:rFonts w:eastAsia="Arial Unicode MS"/>
          <w:color w:val="000000"/>
          <w:lang w:eastAsia="en-US"/>
        </w:rPr>
        <w:t xml:space="preserve">предъявляемыми к структуре, условиям реализации и планируемым результатам освоения </w:t>
      </w:r>
      <w:r>
        <w:rPr>
          <w:rFonts w:eastAsia="Arial Unicode MS"/>
          <w:caps/>
          <w:color w:val="000000"/>
          <w:lang w:eastAsia="en-US"/>
        </w:rPr>
        <w:t xml:space="preserve">АОП НОО </w:t>
      </w:r>
      <w:r>
        <w:rPr>
          <w:rFonts w:eastAsia="Arial Unicode MS"/>
          <w:lang w:eastAsia="en-US"/>
        </w:rPr>
        <w:t>обучающихся с</w:t>
      </w:r>
      <w:r>
        <w:rPr>
          <w:rFonts w:eastAsia="Arial Unicode MS"/>
          <w:caps/>
          <w:lang w:eastAsia="en-US"/>
        </w:rPr>
        <w:t xml:space="preserve"> ЗПР.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Структура АОП НОО обучающихся с ЗПР включает целевой, содержательный и организационный разделы.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szCs w:val="20"/>
          <w:lang w:eastAsia="ru-RU"/>
        </w:rPr>
      </w:pPr>
      <w:r>
        <w:rPr>
          <w:lang w:eastAsia="ru-RU"/>
        </w:rPr>
        <w:t xml:space="preserve">Целевой раздел определяет </w:t>
      </w:r>
      <w:r>
        <w:rPr>
          <w:szCs w:val="20"/>
          <w:lang w:eastAsia="ru-RU"/>
        </w:rPr>
        <w:t>раздел определяетобщее назначение, цели, задачи и планируемые результаты реализации АОП НОО обучающихся с ЗПР МБОУ «</w:t>
      </w:r>
      <w:r>
        <w:rPr>
          <w:szCs w:val="20"/>
          <w:lang w:eastAsia="ru-RU"/>
        </w:rPr>
        <w:t>Вязовицкая О</w:t>
      </w:r>
      <w:r>
        <w:rPr>
          <w:szCs w:val="20"/>
          <w:lang w:eastAsia="ru-RU"/>
        </w:rPr>
        <w:t>ОШ», а также способы определения достижения этих целей и результатов.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Целевой раздел включает: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пояснительную записку;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планируемые результаты освоения обучающимися с ЗПР АОП НОО;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систему оценки достижения планируемых результатов освоенияАОП НОО.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caps/>
          <w:lang w:eastAsia="en-US"/>
        </w:rPr>
      </w:pPr>
      <w:r>
        <w:rPr>
          <w:rFonts w:eastAsia="Arial Unicode MS"/>
          <w:lang w:eastAsia="en-US"/>
        </w:rPr>
        <w:t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</w:t>
      </w:r>
      <w:r>
        <w:rPr>
          <w:rFonts w:eastAsia="Arial Unicode MS"/>
          <w:caps/>
          <w:lang w:eastAsia="en-US"/>
        </w:rPr>
        <w:t>: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caps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программу формирования универсальных учебных действий у обучающихся с ЗПР</w:t>
      </w:r>
      <w:r>
        <w:rPr>
          <w:rFonts w:eastAsia="Arial Unicode MS"/>
          <w:caps/>
          <w:lang w:eastAsia="en-US"/>
        </w:rPr>
        <w:t>;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программы отдельных учебных предметов, курсов коррекционно-развивающей области;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программу духовно-нравственного развития, воспитания обучающихся с ЗПР;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программу формирования экологической культуры здорового и безопасного образа жизни;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программу коррекционной работы;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lang w:eastAsia="ru-RU"/>
        </w:rPr>
      </w:pPr>
      <w:r>
        <w:rPr>
          <w:caps/>
          <w:lang w:eastAsia="ru-RU"/>
        </w:rPr>
        <w:t>• </w:t>
      </w:r>
      <w:r>
        <w:rPr>
          <w:lang w:eastAsia="ru-RU"/>
        </w:rPr>
        <w:t>программу внеурочной деятельности.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szCs w:val="20"/>
          <w:lang w:eastAsia="ru-RU"/>
        </w:rPr>
      </w:pPr>
      <w:r>
        <w:rPr>
          <w:lang w:eastAsia="ru-RU"/>
        </w:rPr>
        <w:t xml:space="preserve">Организационный </w:t>
      </w:r>
      <w:r>
        <w:rPr>
          <w:szCs w:val="20"/>
          <w:lang w:eastAsia="ru-RU"/>
        </w:rPr>
        <w:t>раздел определяет общие рамки организации образовательного процесса, а также механизмы реализации компонентов АОП НОО.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Организационный раздел включает: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учебный план начального общего образования;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• </w:t>
      </w:r>
      <w:r>
        <w:rPr>
          <w:rFonts w:eastAsia="Arial Unicode MS"/>
          <w:lang w:eastAsia="en-US"/>
        </w:rPr>
        <w:t>систему специальных условий реализации АОП НОО в соответствии с требованиями Стандарта.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t>Данная  АОП НОО  создана для обучающихся с ЗПР  по варианту 7.1  на основе рекомендаций психолого-медико-педагогической комиссии (далее ― ПМПК), сформулированных по результатам 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>
      <w:pPr>
        <w:pStyle w:val="Normal"/>
        <w:suppressAutoHyphens w:val="false"/>
        <w:jc w:val="both"/>
        <w:rPr>
          <w:bCs/>
          <w:u w:val="single"/>
          <w:lang w:eastAsia="ru-RU"/>
        </w:rPr>
      </w:pPr>
      <w:r>
        <w:rPr>
          <w:bCs/>
          <w:u w:val="single"/>
          <w:lang w:eastAsia="ru-RU"/>
        </w:rPr>
        <w:t>Содержание  адаптированной образовательной программы может корректироваться в соответствии с реальной социально-образовательной ситуацией в школе:</w:t>
      </w:r>
    </w:p>
    <w:p>
      <w:pPr>
        <w:pStyle w:val="Normal"/>
        <w:suppressAutoHyphens w:val="false"/>
        <w:jc w:val="both"/>
        <w:rPr>
          <w:bCs/>
          <w:lang w:eastAsia="ru-RU"/>
        </w:rPr>
      </w:pPr>
      <w:r>
        <w:rPr>
          <w:bCs/>
          <w:lang w:eastAsia="ru-RU"/>
        </w:rPr>
        <w:t>- изменением контингента учащихся;</w:t>
      </w:r>
    </w:p>
    <w:p>
      <w:pPr>
        <w:pStyle w:val="Normal"/>
        <w:suppressAutoHyphens w:val="false"/>
        <w:jc w:val="both"/>
        <w:rPr>
          <w:bCs/>
          <w:lang w:eastAsia="ru-RU"/>
        </w:rPr>
      </w:pPr>
      <w:r>
        <w:rPr>
          <w:bCs/>
          <w:lang w:eastAsia="ru-RU"/>
        </w:rPr>
        <w:t>- новым социальным заказом.</w:t>
      </w:r>
    </w:p>
    <w:p>
      <w:pPr>
        <w:pStyle w:val="Normal"/>
        <w:suppressAutoHyphens w:val="false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</w:t>
      </w:r>
      <w:r>
        <w:rPr>
          <w:bCs/>
          <w:lang w:eastAsia="ru-RU"/>
        </w:rPr>
        <w:t>Эти изменения находят отражение в учебном плане школы для начальных классов на учебный год, разрабатываемом на основе данной адаптированной образовательной программы, рабочих программах учителей, в календарно-тематическом планировании по предмету.</w:t>
      </w:r>
    </w:p>
    <w:p>
      <w:pPr>
        <w:pStyle w:val="Normal"/>
        <w:shd w:fill="FFFFFF" w:val="clear"/>
        <w:suppressAutoHyphens w:val="false"/>
        <w:ind w:left="0" w:right="0"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18"/>
        <w:shd w:fill="FFFFFF" w:val="clear"/>
        <w:spacing w:lineRule="auto" w:line="240" w:before="0" w:after="0"/>
        <w:ind w:left="0" w:right="0" w:firstLine="360"/>
        <w:jc w:val="both"/>
        <w:rPr>
          <w:rStyle w:val="Style15"/>
          <w:rFonts w:cs="Times New Roman"/>
          <w:bCs/>
          <w:i w:val="false"/>
          <w:iCs/>
          <w:sz w:val="24"/>
          <w:szCs w:val="24"/>
        </w:rPr>
      </w:pPr>
      <w:r>
        <w:rPr>
          <w:rFonts w:cs="Times New Roman" w:ascii="Times New Roman" w:hAnsi="Times New Roman"/>
          <w:i/>
          <w:lang w:eastAsia="ru-RU"/>
        </w:rPr>
        <w:t>5..</w:t>
      </w:r>
      <w:r>
        <w:rPr>
          <w:rStyle w:val="Style15"/>
          <w:rFonts w:cs="Times New Roman"/>
          <w:bCs/>
          <w:i w:val="false"/>
          <w:iCs/>
          <w:sz w:val="24"/>
          <w:szCs w:val="24"/>
        </w:rPr>
        <w:t xml:space="preserve"> Адаптированная образовательная программа основного общего образования МБОУ "Вязовицкая ООШ" (далее АОП ООО)</w:t>
      </w:r>
    </w:p>
    <w:p>
      <w:pPr>
        <w:pStyle w:val="18"/>
        <w:shd w:fill="FFFFFF" w:val="clear"/>
        <w:spacing w:lineRule="auto" w:line="240" w:before="0" w:after="0"/>
        <w:ind w:left="0" w:right="0" w:firstLine="360"/>
        <w:jc w:val="both"/>
        <w:rPr>
          <w:lang w:eastAsia="ru-RU"/>
        </w:rPr>
      </w:pPr>
      <w:r>
        <w:rPr>
          <w:lang w:eastAsia="ru-RU"/>
        </w:rPr>
      </w:r>
    </w:p>
    <w:p>
      <w:pPr>
        <w:pStyle w:val="18"/>
        <w:shd w:fill="FFFFFF" w:val="clear"/>
        <w:spacing w:lineRule="auto" w:line="240" w:before="0" w:after="0"/>
        <w:ind w:left="0" w:right="0" w:firstLine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Style w:val="Style15"/>
          <w:rFonts w:cs="Times New Roman"/>
          <w:b w:val="false"/>
          <w:bCs/>
          <w:iCs/>
          <w:sz w:val="24"/>
          <w:szCs w:val="24"/>
        </w:rPr>
        <w:t>Адаптированная образовательная программа основного общего образования МБОУ "Вязовицкая ООШ" (далее АОП ООО)</w:t>
      </w:r>
      <w:r>
        <w:rPr>
          <w:rFonts w:cs="Times New Roman" w:ascii="Times New Roman" w:hAnsi="Times New Roman"/>
          <w:sz w:val="24"/>
          <w:szCs w:val="24"/>
        </w:rPr>
        <w:t xml:space="preserve"> разработана в соответствии со следующими нормативно-правовыми документами: Конституцией Российской Федерации, законодательством Российской Федерации, Конвенцией ООН о правах ребёнка, Конвенции ООН о правах инвалидов, законом РФ «Об образовании», Федеральным законом «О социальной защите инвалидов в Российской Федерации», Приказом Минобрнауки России от 30.08.2013 г. № 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общегообразования», требованиями Федерального государственного образовательного стандарта основного общего образования (далее – Стандарт), утверждённого приказом Министерства образования и науки Российской Федерации от 06 октября 2009 г. № 373 (в редакции приказов от 26 ноября 2010г. №1241, от 22 сентября 2012г. №2357, от 18 декабря 2012 г. №1080), Примерной основной образовательной программы основного общего образования.</w:t>
      </w:r>
    </w:p>
    <w:p>
      <w:pPr>
        <w:pStyle w:val="18"/>
        <w:shd w:fill="FFFFFF" w:val="clear"/>
        <w:spacing w:lineRule="auto" w:line="240" w:before="0" w:after="0"/>
        <w:ind w:left="0" w:right="0" w:firstLine="6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со ст. 66 Федерального закона №273-ФЗ «Об образовании в РФ» «основное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самоопределению)».</w:t>
      </w:r>
    </w:p>
    <w:p>
      <w:pPr>
        <w:pStyle w:val="18"/>
        <w:shd w:fill="FFFFFF" w:val="clear"/>
        <w:spacing w:lineRule="auto" w:line="240" w:before="0" w:after="0"/>
        <w:ind w:left="0" w:right="0" w:firstLine="6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Style w:val="Style15"/>
          <w:rFonts w:cs="Times New Roman"/>
          <w:b w:val="false"/>
          <w:bCs/>
          <w:iCs/>
          <w:sz w:val="24"/>
          <w:szCs w:val="24"/>
        </w:rPr>
        <w:t>АОП ООО</w:t>
      </w:r>
      <w:r>
        <w:rPr>
          <w:rFonts w:cs="Times New Roman" w:ascii="Times New Roman" w:hAnsi="Times New Roman"/>
          <w:sz w:val="24"/>
          <w:szCs w:val="24"/>
        </w:rPr>
        <w:t xml:space="preserve"> МБОУ "Вязовицкая ООШ" определяет содержание и особенности организации образовательного процесса на уровне основного общего образования</w:t>
      </w:r>
      <w:r>
        <w:rPr>
          <w:rStyle w:val="Style15"/>
          <w:rFonts w:cs="Times New Roman"/>
          <w:b w:val="false"/>
          <w:bCs/>
          <w:iCs/>
          <w:sz w:val="24"/>
          <w:szCs w:val="24"/>
        </w:rPr>
        <w:t xml:space="preserve"> для обучающихся с ограниченными возможностями здоровья (далее ОВЗ)</w:t>
      </w:r>
      <w:r>
        <w:rPr>
          <w:rFonts w:cs="Times New Roman" w:ascii="Times New Roman" w:hAnsi="Times New Roman"/>
          <w:sz w:val="24"/>
          <w:szCs w:val="24"/>
        </w:rPr>
        <w:t xml:space="preserve"> и обеспечивает формирование личности обучающегося с задержкой психического развития с учётом его особых образовательных потребностей путём развития индивидуальных способностей, положительной мотивации и умений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>
      <w:pPr>
        <w:pStyle w:val="18"/>
        <w:shd w:fill="FFFFFF" w:val="clear"/>
        <w:spacing w:lineRule="auto" w:line="240" w:before="0" w:after="0"/>
        <w:ind w:left="0" w:right="0" w:firstLine="8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освоения</w:t>
      </w:r>
      <w:r>
        <w:rPr>
          <w:rStyle w:val="Style15"/>
          <w:rFonts w:cs="Times New Roman"/>
          <w:b w:val="false"/>
          <w:bCs/>
          <w:iCs/>
          <w:sz w:val="24"/>
          <w:szCs w:val="24"/>
        </w:rPr>
        <w:t xml:space="preserve"> АОП ООО - 5 лет.</w:t>
      </w:r>
      <w:r>
        <w:rPr>
          <w:rFonts w:cs="Times New Roman" w:ascii="Times New Roman" w:hAnsi="Times New Roman"/>
          <w:sz w:val="24"/>
          <w:szCs w:val="24"/>
        </w:rPr>
        <w:t xml:space="preserve"> Содержание АОП ООО разработано с учетом образовательных потребностей обучающихся</w:t>
      </w:r>
      <w:r>
        <w:rPr>
          <w:rStyle w:val="Style15"/>
          <w:rFonts w:cs="Times New Roman"/>
          <w:b w:val="false"/>
          <w:bCs/>
          <w:iCs/>
          <w:sz w:val="24"/>
          <w:szCs w:val="24"/>
        </w:rPr>
        <w:t xml:space="preserve"> с ОВЗ </w:t>
      </w:r>
      <w:r>
        <w:rPr>
          <w:rFonts w:cs="Times New Roman" w:ascii="Times New Roman" w:hAnsi="Times New Roman"/>
          <w:sz w:val="24"/>
          <w:szCs w:val="24"/>
        </w:rPr>
        <w:t>и их родителей (законных представителей), особенностей общеобразовательного учреждения, социума, региональной образовательной политики.</w:t>
      </w:r>
    </w:p>
    <w:p>
      <w:pPr>
        <w:pStyle w:val="18"/>
        <w:shd w:fill="FFFFFF" w:val="clear"/>
        <w:spacing w:lineRule="auto" w:line="240" w:before="0" w:after="0"/>
        <w:ind w:left="0" w:right="0" w:firstLine="6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АОП ООО направлена на преодоление несоответствия между процессом обучения детей по образовательным программам определенной системы образования и актуальными возможностями ребенка, исходя из его образовательных потребностей. Программа построена на принципах партнерства и сотрудничества, ценности и саморазвития личности.</w:t>
      </w:r>
    </w:p>
    <w:p>
      <w:pPr>
        <w:pStyle w:val="18"/>
        <w:shd w:fill="FFFFFF" w:val="clear"/>
        <w:spacing w:lineRule="auto" w:line="240" w:before="0" w:after="0"/>
        <w:ind w:left="0" w:right="0" w:firstLine="6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Концептуальной основой разработки АОП ООО является организация оптимальных условий обучения ребенка с особыми образовательными потребностями с целью развития его возможностей и формирования ключевых компетентностей; отражает индивидуальное содержание образования и особые средства овладения необходимым и достаточным программным содержанием.</w:t>
      </w:r>
    </w:p>
    <w:p>
      <w:pPr>
        <w:pStyle w:val="18"/>
        <w:shd w:fill="FFFFFF" w:val="clear"/>
        <w:spacing w:lineRule="auto" w:line="240" w:before="0" w:after="0"/>
        <w:ind w:left="0" w:right="0" w:firstLine="6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АОП ООО представляет собой единую систему, состоящую из взаимосвязанных разделов. Данные разделы содержательно группируются вокруг основных образовательных объектов, концентрирующих в себе основной учебный материал.</w:t>
      </w:r>
    </w:p>
    <w:p>
      <w:pPr>
        <w:pStyle w:val="32"/>
        <w:keepNext/>
        <w:keepLines/>
        <w:shd w:fill="FFFFFF" w:val="clear"/>
        <w:tabs>
          <w:tab w:val="left" w:pos="500" w:leader="none"/>
        </w:tabs>
        <w:spacing w:lineRule="auto" w:line="240"/>
        <w:ind w:left="0" w:right="0" w:hanging="0"/>
        <w:rPr>
          <w:rFonts w:cs="Times New Roman" w:ascii="Times New Roman" w:hAnsi="Times New Roman"/>
          <w:b/>
          <w:bCs/>
          <w:sz w:val="24"/>
          <w:szCs w:val="24"/>
        </w:rPr>
      </w:pPr>
      <w:bookmarkStart w:id="0" w:name="bookmark2"/>
      <w:bookmarkStart w:id="1" w:name="bookmark2"/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32"/>
        <w:keepNext/>
        <w:keepLines/>
        <w:numPr>
          <w:ilvl w:val="1"/>
          <w:numId w:val="4"/>
        </w:numPr>
        <w:shd w:fill="FFFFFF" w:val="clear"/>
        <w:tabs>
          <w:tab w:val="left" w:pos="500" w:leader="none"/>
        </w:tabs>
        <w:spacing w:lineRule="auto" w:line="240"/>
        <w:ind w:left="0" w:right="0" w:hanging="360"/>
        <w:jc w:val="center"/>
        <w:rPr>
          <w:rFonts w:cs="Times New Roman" w:ascii="Times New Roman" w:hAnsi="Times New Roman"/>
          <w:sz w:val="24"/>
          <w:szCs w:val="24"/>
          <w:u w:val="single"/>
        </w:rPr>
      </w:pPr>
      <w:bookmarkStart w:id="2" w:name="bookmark2"/>
      <w:r>
        <w:rPr>
          <w:rFonts w:cs="Times New Roman" w:ascii="Times New Roman" w:hAnsi="Times New Roman"/>
          <w:sz w:val="24"/>
          <w:szCs w:val="24"/>
          <w:u w:val="single"/>
        </w:rPr>
        <w:t xml:space="preserve">Цели реализации </w:t>
      </w:r>
      <w:bookmarkEnd w:id="2"/>
      <w:r>
        <w:rPr>
          <w:rFonts w:cs="Times New Roman" w:ascii="Times New Roman" w:hAnsi="Times New Roman"/>
          <w:sz w:val="24"/>
          <w:szCs w:val="24"/>
          <w:u w:val="single"/>
        </w:rPr>
        <w:t>ОП ООО</w:t>
      </w:r>
    </w:p>
    <w:p>
      <w:pPr>
        <w:pStyle w:val="18"/>
        <w:shd w:fill="FFFFFF" w:val="clear"/>
        <w:spacing w:lineRule="auto" w:line="240" w:before="0" w:after="0"/>
        <w:ind w:left="0" w:right="0" w:firstLine="60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АОП ООО для обучающихся с ОВЗ направлена на формирование у них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</w:p>
    <w:p>
      <w:pPr>
        <w:pStyle w:val="18"/>
        <w:shd w:fill="FFFFFF" w:val="clear"/>
        <w:spacing w:lineRule="auto" w:line="240" w:before="0" w:after="0"/>
        <w:ind w:left="0" w:right="0" w:firstLine="78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Целью АОП ООО является полная и качественная реализация образовательных потребностей ребенка, включение его в процесс инклюзии.</w:t>
      </w:r>
    </w:p>
    <w:p>
      <w:pPr>
        <w:pStyle w:val="32"/>
        <w:keepNext/>
        <w:keepLines/>
        <w:shd w:fill="FFFFFF" w:val="clear"/>
        <w:spacing w:lineRule="auto" w:line="240"/>
        <w:ind w:left="0" w:right="0" w:firstLine="708"/>
        <w:rPr>
          <w:rFonts w:cs="Times New Roman" w:ascii="Times New Roman" w:hAnsi="Times New Roman"/>
          <w:sz w:val="24"/>
          <w:szCs w:val="24"/>
        </w:rPr>
      </w:pPr>
      <w:bookmarkStart w:id="3" w:name="bookmark3"/>
      <w:bookmarkEnd w:id="3"/>
      <w:r>
        <w:rPr>
          <w:rFonts w:cs="Times New Roman" w:ascii="Times New Roman" w:hAnsi="Times New Roman"/>
          <w:sz w:val="24"/>
          <w:szCs w:val="24"/>
        </w:rPr>
        <w:t>Задачи: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создание условий для коррекции нарушений развития обучения, воспитания, социальной адаптации и интеграции в общество на основе специальных педагогических подходов;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создание условий для получения доступных знаний по общеобразовательным предметам, имеющим практическую направленность и соответствующим психофизическим возможностям учащихся;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создание благоприятных условий для разностороннего развития личности учащихся, их адаптации к жизни в обществе;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общей культуры личности учащихся на основе усвоения обязательного минимума содержания образовательных программ;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духовно-нравственной личности;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здорового образа жизни, укрепление психофизического здоровья, воспитание у учащихся гражданственности, патриотизма, трудолюбия, уважения к правам и свободам человека, любви к Родине, окружающей природе, семье;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создание основы для осознанного выбора и последующего освоения профессион</w:t>
      </w:r>
      <w:bookmarkStart w:id="4" w:name="bookmark4"/>
      <w:r>
        <w:rPr>
          <w:rFonts w:cs="Times New Roman" w:ascii="Times New Roman" w:hAnsi="Times New Roman"/>
          <w:sz w:val="24"/>
          <w:szCs w:val="24"/>
        </w:rPr>
        <w:t>альных образовательных программ.</w:t>
      </w:r>
    </w:p>
    <w:p>
      <w:pPr>
        <w:pStyle w:val="32"/>
        <w:keepNext/>
        <w:keepLines/>
        <w:shd w:fill="FFFFFF" w:val="clear"/>
        <w:spacing w:lineRule="auto" w:line="240"/>
        <w:ind w:left="0" w:right="0" w:firstLine="708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32"/>
        <w:keepNext/>
        <w:keepLines/>
        <w:shd w:fill="FFFFFF" w:val="clear"/>
        <w:spacing w:lineRule="auto" w:line="240"/>
        <w:ind w:left="0" w:right="0" w:firstLine="708"/>
        <w:jc w:val="center"/>
        <w:rPr>
          <w:rFonts w:cs="Times New Roman" w:ascii="Times New Roman" w:hAnsi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1.2. Принципы и подходы к формированию</w:t>
      </w:r>
      <w:bookmarkEnd w:id="4"/>
      <w:r>
        <w:rPr>
          <w:rFonts w:cs="Times New Roman" w:ascii="Times New Roman" w:hAnsi="Times New Roman"/>
          <w:sz w:val="24"/>
          <w:szCs w:val="24"/>
          <w:u w:val="single"/>
        </w:rPr>
        <w:t xml:space="preserve"> АОП ООО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гарантированность, обеспечиваемая государством, закрепленная федеральным законодательством;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коррекционная направленность обучения, воспитания и развития детей;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социально-адаптирующая направленность образования;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взаимосвязь и взаимозависимость коррекции в развитии детей и компенсации дефекта;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гуманистическая направленность учебного процесса, предполагающая уважение к личности ребенка и развитие ее индивидуальности;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гибкость и динамичность, предполагающие возможность оперативной корректировки содержания, форм и методов обучения и реабилитации в соответствии с особенностями различных категорий детей и возможностями их семей;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целостный подход к образованию, реабилитации ребенка на основе взаимосвязи между различными видами деятельности;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максимальное включение ученика в образовательный и реабилитационный процессы с момента поступления ребенка в школу;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единство действия семьи и школы в процессе образования, реабилитации и социализации обучающихся, включение родителей в процесс социализации ребенка;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дифференциация образовательного процесса детей;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мотивация учащихся к саморазвитию, самосовершенствованию, овладению практическими жизненными навыками;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ориентация на зону ближайшего развития каждого ученика.</w:t>
      </w:r>
    </w:p>
    <w:p>
      <w:pPr>
        <w:pStyle w:val="32"/>
        <w:keepNext/>
        <w:keepLines/>
        <w:shd w:fill="FFFFFF" w:val="clear"/>
        <w:spacing w:lineRule="auto" w:line="240"/>
        <w:ind w:left="0" w:right="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PetersburgC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4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855" w:hanging="360"/>
      </w:pPr>
      <w:rPr/>
    </w:lvl>
    <w:lvl w:ilvl="2">
      <w:start w:val="1"/>
      <w:numFmt w:val="decimal"/>
      <w:lvlText w:val="%1.%2.%3."/>
      <w:lvlJc w:val="left"/>
      <w:pPr>
        <w:ind w:left="1710" w:hanging="720"/>
      </w:pPr>
      <w:rPr/>
    </w:lvl>
    <w:lvl w:ilvl="3">
      <w:start w:val="1"/>
      <w:numFmt w:val="decimal"/>
      <w:lvlText w:val="%1.%2.%3.%4."/>
      <w:lvlJc w:val="left"/>
      <w:pPr>
        <w:ind w:left="2205" w:hanging="720"/>
      </w:pPr>
      <w:rPr/>
    </w:lvl>
    <w:lvl w:ilvl="4">
      <w:start w:val="1"/>
      <w:numFmt w:val="decimal"/>
      <w:lvlText w:val="%1.%2.%3.%4.%5."/>
      <w:lvlJc w:val="left"/>
      <w:pPr>
        <w:ind w:left="3060" w:hanging="1080"/>
      </w:pPr>
      <w:rPr/>
    </w:lvl>
    <w:lvl w:ilvl="5">
      <w:start w:val="1"/>
      <w:numFmt w:val="decimal"/>
      <w:lvlText w:val="%1.%2.%3.%4.%5.%6."/>
      <w:lvlJc w:val="left"/>
      <w:pPr>
        <w:ind w:left="3555" w:hanging="1080"/>
      </w:pPr>
      <w:rPr/>
    </w:lvl>
    <w:lvl w:ilvl="6">
      <w:start w:val="1"/>
      <w:numFmt w:val="decimal"/>
      <w:lvlText w:val="%1.%2.%3.%4.%5.%6.%7."/>
      <w:lvlJc w:val="left"/>
      <w:pPr>
        <w:ind w:left="4410" w:hanging="1440"/>
      </w:pPr>
      <w:rPr/>
    </w:lvl>
    <w:lvl w:ilvl="7">
      <w:start w:val="1"/>
      <w:numFmt w:val="decimal"/>
      <w:lvlText w:val="%1.%2.%3.%4.%5.%6.%7.%8."/>
      <w:lvlJc w:val="left"/>
      <w:pPr>
        <w:ind w:left="4905" w:hanging="1440"/>
      </w:pPr>
      <w:rPr/>
    </w:lvl>
    <w:lvl w:ilvl="8">
      <w:start w:val="1"/>
      <w:numFmt w:val="decimal"/>
      <w:lvlText w:val="%1.%2.%3.%4.%5.%6.%7.%8.%9."/>
      <w:lvlJc w:val="left"/>
      <w:pPr>
        <w:ind w:left="5760" w:hanging="180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uiPriority="0" w:name="Normal (Web)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658e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Dash041e0431044b0447043d044b0439char1" w:customStyle="1">
    <w:name w:val="dash041e_0431_044b_0447_043d_044b_0439__char1"/>
    <w:rsid w:val="00d658ea"/>
    <w:basedOn w:val="DefaultParagraphFont"/>
    <w:rPr/>
  </w:style>
  <w:style w:type="character" w:styleId="Style14" w:customStyle="1">
    <w:name w:val="Основной текст_"/>
    <w:link w:val="18"/>
    <w:locked/>
    <w:rsid w:val="0047030b"/>
    <w:rPr>
      <w:sz w:val="23"/>
      <w:shd w:fill="FFFFFF" w:val="clear"/>
    </w:rPr>
  </w:style>
  <w:style w:type="character" w:styleId="3" w:customStyle="1">
    <w:name w:val="Заголовок №3_"/>
    <w:link w:val="30"/>
    <w:locked/>
    <w:rsid w:val="0047030b"/>
    <w:rPr>
      <w:sz w:val="23"/>
      <w:shd w:fill="FFFFFF" w:val="clear"/>
    </w:rPr>
  </w:style>
  <w:style w:type="character" w:styleId="Style15" w:customStyle="1">
    <w:name w:val="Основной текст + Полужирный"/>
    <w:rsid w:val="0047030b"/>
    <w:rPr>
      <w:rFonts w:ascii="Times New Roman" w:hAnsi="Times New Roman"/>
      <w:b/>
      <w:i/>
      <w:spacing w:val="0"/>
      <w:sz w:val="23"/>
    </w:rPr>
  </w:style>
  <w:style w:type="character" w:styleId="Style16" w:customStyle="1">
    <w:name w:val="Текст сноски Знак"/>
    <w:uiPriority w:val="99"/>
    <w:semiHidden/>
    <w:link w:val="a6"/>
    <w:rsid w:val="009c4eef"/>
    <w:basedOn w:val="DefaultParagraphFont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7" w:customStyle="1">
    <w:name w:val="Символ сноски"/>
    <w:uiPriority w:val="99"/>
    <w:rsid w:val="009c4eef"/>
    <w:rPr>
      <w:vertAlign w:val="superscript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alibri"/>
    </w:rPr>
  </w:style>
  <w:style w:type="character" w:styleId="ListLabel3">
    <w:name w:val="ListLabel 3"/>
    <w:rPr>
      <w:rFonts w:cs="Symbol"/>
      <w:sz w:val="20"/>
    </w:rPr>
  </w:style>
  <w:style w:type="character" w:styleId="ListLabel4">
    <w:name w:val="ListLabel 4"/>
    <w:rPr>
      <w:rFonts w:eastAsia="Times New Roman" w:cs="Times New Roman"/>
    </w:rPr>
  </w:style>
  <w:style w:type="character" w:styleId="ListLabel5">
    <w:name w:val="ListLabel 5"/>
    <w:rPr>
      <w:rFonts w:cs="Courier New"/>
    </w:rPr>
  </w:style>
  <w:style w:type="character" w:styleId="ListLabel6">
    <w:name w:val="ListLabel 6"/>
    <w:rPr>
      <w:rFonts w:cs="Times New Roman"/>
    </w:rPr>
  </w:style>
  <w:style w:type="character" w:styleId="ListLabel7">
    <w:name w:val="ListLabel 7"/>
    <w:rPr>
      <w:color w:val="00000A"/>
      <w:sz w:val="28"/>
    </w:rPr>
  </w:style>
  <w:style w:type="character" w:styleId="ListLabel8">
    <w:name w:val="ListLabel 8"/>
    <w:rPr>
      <w:sz w:val="20"/>
    </w:rPr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FreeSans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rsid w:val="00d658ea"/>
    <w:basedOn w:val="Normal"/>
    <w:pPr>
      <w:spacing w:before="280" w:after="280"/>
    </w:pPr>
    <w:rPr/>
  </w:style>
  <w:style w:type="paragraph" w:styleId="21" w:customStyle="1">
    <w:name w:val="Основной текст с отступом 21"/>
    <w:rsid w:val="00d658ea"/>
    <w:basedOn w:val="Normal"/>
    <w:pPr>
      <w:spacing w:lineRule="auto" w:line="480" w:before="0" w:after="120"/>
      <w:ind w:left="283" w:right="0" w:hanging="0"/>
    </w:pPr>
    <w:rPr/>
  </w:style>
  <w:style w:type="paragraph" w:styleId="31" w:customStyle="1">
    <w:name w:val="Основной текст с отступом 31"/>
    <w:rsid w:val="00d658ea"/>
    <w:basedOn w:val="Normal"/>
    <w:pPr>
      <w:spacing w:before="0" w:after="120"/>
      <w:ind w:left="283" w:right="0" w:hanging="0"/>
    </w:pPr>
    <w:rPr>
      <w:sz w:val="16"/>
      <w:szCs w:val="16"/>
    </w:rPr>
  </w:style>
  <w:style w:type="paragraph" w:styleId="1" w:customStyle="1">
    <w:name w:val="Обычный1"/>
    <w:rsid w:val="00d658e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4"/>
      <w:szCs w:val="20"/>
      <w:lang w:eastAsia="ar-SA" w:val="ru-RU" w:bidi="ar-SA"/>
    </w:rPr>
  </w:style>
  <w:style w:type="paragraph" w:styleId="18" w:customStyle="1">
    <w:name w:val="Основной текст18"/>
    <w:link w:val="a4"/>
    <w:rsid w:val="0047030b"/>
    <w:basedOn w:val="Normal"/>
    <w:pPr>
      <w:shd w:fill="FFFFFF" w:val="clear"/>
      <w:suppressAutoHyphens w:val="false"/>
      <w:spacing w:lineRule="exact" w:line="245" w:before="420" w:after="0"/>
      <w:ind w:left="0" w:right="0" w:hanging="440"/>
    </w:pPr>
    <w:rPr>
      <w:rFonts w:ascii="Calibri" w:hAnsi="Calibri" w:cs=""/>
      <w:sz w:val="23"/>
      <w:szCs w:val="22"/>
      <w:lang w:eastAsia="en-US"/>
    </w:rPr>
  </w:style>
  <w:style w:type="paragraph" w:styleId="32" w:customStyle="1">
    <w:name w:val="Заголовок №3"/>
    <w:link w:val="3"/>
    <w:rsid w:val="0047030b"/>
    <w:basedOn w:val="Normal"/>
    <w:pPr>
      <w:shd w:fill="FFFFFF" w:val="clear"/>
      <w:suppressAutoHyphens w:val="false"/>
      <w:spacing w:lineRule="exact" w:line="274"/>
      <w:ind w:left="0" w:right="0" w:hanging="580"/>
      <w:outlineLvl w:val="2"/>
    </w:pPr>
    <w:rPr>
      <w:rFonts w:ascii="Calibri" w:hAnsi="Calibri" w:cs=""/>
      <w:sz w:val="23"/>
      <w:szCs w:val="22"/>
      <w:lang w:eastAsia="en-US"/>
    </w:rPr>
  </w:style>
  <w:style w:type="paragraph" w:styleId="Footnotetext">
    <w:name w:val="footnote text"/>
    <w:uiPriority w:val="99"/>
    <w:semiHidden/>
    <w:unhideWhenUsed/>
    <w:link w:val="a7"/>
    <w:rsid w:val="009c4eef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2018-08-31T19:31:00Z</dcterms:created>
  <dc:creator>Admin</dc:creator>
  <dc:language>ru-RU</dc:language>
  <cp:lastModifiedBy>user</cp:lastModifiedBy>
  <dcterms:modified xsi:type="dcterms:W3CDTF">2018-10-15T08:16:00Z</dcterms:modified>
  <cp:revision>4</cp:revision>
</cp:coreProperties>
</file>