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uppressAutoHyphens w:val="true"/>
        <w:ind w:hanging="480" w:left="0" w:right="0"/>
        <w:spacing w:after="0" w:before="0" w:line="100" w:lineRule="atLeast"/>
      </w:pPr>
      <w:bookmarkStart w:id="0" w:name="_GoBack"/>
      <w:bookmarkEnd w:id="0"/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ar-SA"/>
        </w:rPr>
        <w:t xml:space="preserve">Список </w:t>
      </w:r>
    </w:p>
    <w:p>
      <w:pPr>
        <w:pStyle w:val="style0"/>
        <w:jc w:val="center"/>
        <w:suppressAutoHyphens w:val="true"/>
        <w:ind w:hanging="480" w:left="0" w:right="0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ar-SA"/>
        </w:rPr>
        <w:t xml:space="preserve">разрешенных и запрещенных сайтов </w:t>
      </w:r>
    </w:p>
    <w:p>
      <w:pPr>
        <w:pStyle w:val="style0"/>
        <w:jc w:val="center"/>
        <w:suppressAutoHyphens w:val="true"/>
        <w:ind w:hanging="480" w:left="0" w:right="0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ar-SA"/>
        </w:rPr>
        <w:t>в кабинете информатики и ИКТ</w:t>
      </w:r>
    </w:p>
    <w:p>
      <w:pPr>
        <w:pStyle w:val="style0"/>
        <w:jc w:val="center"/>
        <w:suppressAutoHyphens w:val="true"/>
        <w:ind w:hanging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ind w:hanging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ind w:firstLine="87" w:left="-567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ar-SA"/>
        </w:rPr>
        <w:t>Список разрешенных и проверенных сайтов</w:t>
      </w:r>
    </w:p>
    <w:p>
      <w:pPr>
        <w:pStyle w:val="style0"/>
        <w:jc w:val="center"/>
        <w:suppressAutoHyphens w:val="true"/>
        <w:ind w:hanging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4"/>
      </w:tblPr>
      <w:tblGrid>
        <w:gridCol w:w="6233"/>
        <w:gridCol w:w="1077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dnevnik</w:t>
            </w: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.</w:t>
            </w: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ntp.org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pool.ntp.org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ru.msn.com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msn.com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kaspersky.ru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kaspersky.com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microsoft.com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windows.com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time.windows.com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update.microsoft.com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support.microsoft.com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technet.microsoft.com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go.microsoft.com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akamaitechnologies.com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deploy.akamaitechnologies.com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mail.ru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e.mail.ru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r.mail.ru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imgsmail.ru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img.imgsmail.ru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img.mail.ru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attachmail.ru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af.attachmail.ru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yandex.ru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google.ru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fipi.ru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edu.ru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school-inform.ru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e-school.ru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klassinfo.ru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kpmo.ru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fcior.edu.ru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pspo.fcior.edu.ru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pool.ntp.org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megabook.ru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etersoft.ru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download.etersoft.ru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altlinux.org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ftp.altlinux.org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v102.ru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translate.ru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prometheanplanet.ru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avtlg.ru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minusovki.mptri.net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plus-msk.ru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avast.com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obr.1c.ru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llnwd.net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http://www.teacher.syktsu.ru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http://matica.nm.ru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http://www.olimpiada.ru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http://www.sci.aha.ru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http://akademius.narod.ru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http://www.sci.aha.ru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http://www.national-geographic.ru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http://www. newseducation.ru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window.edu.ru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mon.gov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ege.edu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http://pedsovet.org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5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http://www.gubkin.ru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festival.1september.ru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6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www.farosta.ru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7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www.mir-konkursov.ru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8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www.it-n.ru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9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www.zavuch.info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school-collection.edu.ru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0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www.ippk.amur.ru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1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www.admblag.ru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2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www.kpmo.ru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3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www.fipi.ru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4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http://rcoi.info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/>
              </w:rPr>
              <w:t>Минобрнауки</w:t>
            </w: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.</w:t>
            </w: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/>
              </w:rPr>
              <w:t>рф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5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http://www.obramur.ru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6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http://www.amur-iro.ru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7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http://omu.ru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8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http://fcttu.ru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19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http://www.4amur.ru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0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http://dnevnik.ru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1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http://drschool.ru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2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http://www.konkurs-chip.ru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3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http://www.konkurskit.org</w:t>
              </w:r>
            </w:hyperlink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starburnsoftware.com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litemanager.ru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allods.ru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blackprophecy.com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edgesuite.net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curse.com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vdv-s.ru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fskn.ru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dns-shop.ru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save2go.ru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rutracker.org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newocr.com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linuxmint.com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ddo.com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akamaitechnologies.com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nordock.ru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gz-volga.ru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zakupki.gov.ru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cifra-v.ru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edu-soft.ru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city-of-masters.ru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scream.do.am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mambulus.ru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wow-one.com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skype.com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dvdvideosoft.com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edumon.ru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rghost.ru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eligium.com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worldoftanks.ru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bus.gov.ru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russianeuro.com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poliglot.com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unilang.com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myspace.com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interpals.net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inter-perepiska.ru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my-language.com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burnaware.com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fro-edu.ru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festival.1september.ru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poliglot.com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mylanguage.ru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consultant.ru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comodo.com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volgogradonline.ru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spro.ru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oracle.com</w:t>
            </w:r>
          </w:p>
          <w:p>
            <w:pPr>
              <w:pStyle w:val="style0"/>
              <w:jc w:val="center"/>
              <w:suppressAutoHyphens w:val="true"/>
              <w:ind w:hanging="48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rambler.ru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4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www.rambler.ru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5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www.mir-konkursov.ru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6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www.sberbank-ast.ru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www.uroki.net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7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http://shkola.edu.ru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8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http://school16-blag.ucoz.ru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29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www.rusedu.ru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0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www.computer-museum.ru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1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www.cerm.ru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2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http://kryuchenkovauv.ucoz.ru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3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http://krolyakov.newmail.ru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4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http://www.fipi.ru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5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www.itdrom.com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6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www.obrblag.ru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7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www.ecobio.ru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8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www.magmouse.ru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39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http://festival.1september.ru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0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http://history2010.ucoz.ru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1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http://portamur.ru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2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http://amur.info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3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http://www.mail.ru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4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http://iostatgrad.mioo.ru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 w:val="en-US"/>
              </w:rPr>
              <w:t>http://unk.future4you.ru</w:t>
            </w:r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5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http://www.school2.kubannet.ru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6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http://www.future4you.ru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7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http://www.unikru.ru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8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http://www.supporttalent.ru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49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http://www.infoznaika.ru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50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http://www.rm.kirov.ru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51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http://www.coitest.ru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52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http://uspeh.tspu.ru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hyperlink r:id="rId53">
              <w:r>
                <w:rPr>
                  <w:color w:val="0000FF"/>
                  <w:u w:val="single"/>
                  <w:rStyle w:val="style16"/>
                  <w:rFonts w:ascii="Times New Roman" w:cs="Times New Roman" w:eastAsia="Calibri" w:hAnsi="Times New Roman"/>
                  <w:lang w:eastAsia="ar-SA" w:val="en-US"/>
                </w:rPr>
                <w:t>http://runodog.ru</w:t>
              </w:r>
            </w:hyperlink>
          </w:p>
          <w:p>
            <w:pPr>
              <w:pStyle w:val="style0"/>
              <w:jc w:val="center"/>
              <w:suppressAutoHyphens w:val="true"/>
              <w:ind w:hanging="0" w:left="72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Calibri" w:hAnsi="Times New Roman"/>
                <w:lang w:eastAsia="ar-SA"/>
              </w:rPr>
              <w:t>http://mathkang.ru</w:t>
            </w:r>
          </w:p>
        </w:tc>
      </w:tr>
    </w:tbl>
    <w:p>
      <w:pPr>
        <w:pStyle w:val="style0"/>
        <w:jc w:val="both"/>
        <w:suppressAutoHyphens w:val="true"/>
        <w:ind w:hanging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hanging="480" w:left="0" w:right="0"/>
        <w:spacing w:after="0" w:before="0" w:line="100" w:lineRule="atLeast"/>
      </w:pPr>
      <w:r>
        <w:rPr>
          <w:color w:val="1F497D"/>
          <w:sz w:val="28"/>
          <w:szCs w:val="28"/>
          <w:bCs/>
          <w:rFonts w:ascii="Times New Roman" w:cs="Times New Roman" w:eastAsia="Times New Roman" w:hAnsi="Times New Roman"/>
          <w:lang w:eastAsia="ar-SA"/>
        </w:rPr>
        <w:t xml:space="preserve">              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ar-SA"/>
        </w:rPr>
        <w:t xml:space="preserve">РАЗЪЯСНЕНИЯ И ПОЯСНЕНИЯ 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ar-SA"/>
        </w:rPr>
        <w:t>К НЕКОТОРЫМ САЙТАМ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FF0000"/>
          <w:sz w:val="32"/>
          <w:b/>
          <w:szCs w:val="32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>к дополнительному списку используемых Интернет-ресурсов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hyperlink r:id="rId54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Федеральные образовательные ресурсы</w:t>
        </w:r>
      </w:hyperlink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C00000"/>
          <w:sz w:val="24"/>
          <w:i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ind w:firstLine="567" w:left="-567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государсвенном уровне в рамках Федеральной целевой программы развития образования. 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55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Федеральные органы управления образованием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ind w:firstLine="567" w:left="-567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 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567"/>
      </w:tblPr>
      <w:tblGrid>
        <w:gridCol w:w="962"/>
        <w:gridCol w:w="7582"/>
        <w:gridCol w:w="10206"/>
      </w:tblGrid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Министерство образования и науки Российской Федерации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http://mon.gov.ru/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http://www.obrnadzor.gov.ru/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Федеральное агентство по образованию (Рособразование)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http://www.ed.gov.ru/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Федеральное агентство по науке и инновациям (Роснаука)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http://www.fasi.gov.ru/</w:t>
            </w:r>
          </w:p>
        </w:tc>
      </w:tr>
      <w:tr>
        <w:trPr>
          <w:trHeight w:hRule="atLeast" w:val="1144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http://www.rost.ru/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http://www.fcpro.ru/</w:t>
            </w:r>
          </w:p>
        </w:tc>
      </w:tr>
      <w:tr>
        <w:trPr>
          <w:trHeight w:hRule="atLeast" w:val="86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http://portal.ntf.ru/portal/page/portal/NTF/about/index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Статистика российского образования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http://stat.edu.ru/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http://www.apkppro.ru/</w:t>
            </w:r>
          </w:p>
        </w:tc>
      </w:tr>
      <w:tr>
        <w:trPr>
          <w:trHeight w:hRule="atLeast" w:val="86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56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Государственый научно-исследовательский институт информационных технологий и телекоммуникаций (ГНИИ ИТТ «Информика»)</w:t>
              </w:r>
            </w:hyperlink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http://www.informika.ru/text/index.html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Национальное аккредитационное агентство в сфере образования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http://www.nica.ru/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институт педагогических измерений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http://www.fipi.ru/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http://fsu.edu.ru/p1.html</w:t>
            </w:r>
          </w:p>
        </w:tc>
      </w:tr>
      <w:tr>
        <w:trPr>
          <w:trHeight w:hRule="atLeast" w:val="15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9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54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5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центр образовательного законодательства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http://www.lexed.ru/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57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Федеральные информационно-образовательные порталы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 </w:t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494"/>
        <w:gridCol w:w="7067"/>
        <w:gridCol w:w="9894"/>
      </w:tblGrid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0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0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портал «Российское образование»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http://www.edu.ru/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0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Российский общеобразовательный портал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http://www.school.edu.ru/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0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http://www.ege.edu.ru/</w:t>
            </w:r>
          </w:p>
        </w:tc>
      </w:tr>
      <w:tr>
        <w:trPr>
          <w:trHeight w:hRule="atLeast" w:val="58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0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http://www.humanities.edu.ru/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0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http://www.ict.edu.ru/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0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Российский портал открытого образования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http://www.openet.edu.ru/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70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портал «Непрерывная подготовка преподавателей»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http://www.neo.edu.ru/wps/portal/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58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Сайты учреждений образования федерального уровня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 </w:t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498"/>
        <w:gridCol w:w="6321"/>
        <w:gridCol w:w="9894"/>
      </w:tblGrid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совет по учебникам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http://fsu.edu.ru/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центр тестирования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http://www.rustest.ru/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центр образовательного законодательства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http://www.lexed.ru/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институт педагогических измерений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http://www.fipi.ru/</w:t>
            </w:r>
          </w:p>
        </w:tc>
      </w:tr>
      <w:tr>
        <w:trPr>
          <w:trHeight w:hRule="atLeast" w:val="88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Государственый научно-исследовательский институт информационных технологий и телекоммуникаций (ГНИИ ИТТ "Информика")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http://www.informika.ru/text/index.html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http://www.apkppro.ru/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Статистика российского образования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http://stat.edu.ru/</w:t>
            </w:r>
          </w:p>
        </w:tc>
      </w:tr>
      <w:tr>
        <w:trPr>
          <w:trHeight w:hRule="atLeast" w:val="90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http://portal.ntf.ru/portal/page/portal/NTF/about/index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 </w:t>
      </w:r>
    </w:p>
    <w:p>
      <w:pPr>
        <w:pStyle w:val="style0"/>
        <w:suppressAutoHyphens w:val="true"/>
        <w:spacing w:after="0" w:before="0" w:line="100" w:lineRule="atLeast"/>
      </w:pPr>
      <w:hyperlink r:id="rId59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Федеральные информационно-образовательные ресурсы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hanging="0" w:left="-142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 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851"/>
      </w:tblPr>
      <w:tblGrid>
        <w:gridCol w:w="1058"/>
        <w:gridCol w:w="6949"/>
        <w:gridCol w:w="10349"/>
      </w:tblGrid>
      <w:tr>
        <w:trPr>
          <w:trHeight w:hRule="atLeast" w:val="287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10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trHeight w:hRule="atLeast" w:val="5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10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60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http://fcior.edu.ru/about.page</w:t>
            </w:r>
          </w:p>
        </w:tc>
      </w:tr>
      <w:tr>
        <w:trPr>
          <w:trHeight w:hRule="atLeast" w:val="287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10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Единая коллекция цифровых образовательных ресурсов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http://school-collection.edu.ru/</w:t>
            </w:r>
          </w:p>
        </w:tc>
      </w:tr>
      <w:tr>
        <w:trPr>
          <w:trHeight w:hRule="atLeast" w:val="59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10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http://window.edu.ru/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hyperlink r:id="rId61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Региональные образовательные ресурсы</w:t>
        </w:r>
      </w:hyperlink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C00000"/>
          <w:sz w:val="24"/>
          <w:i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firstLine="567" w:left="-567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333399"/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/>
        <w:jc w:val="left"/>
      </w:tblPr>
      <w:tblGrid>
        <w:gridCol w:w="15840"/>
      </w:tblGrid>
      <w:tr>
        <w:trPr>
          <w:cantSplit w:val="off"/>
        </w:trPr>
        <w:tc>
          <w:tcPr>
            <w:tcBorders/>
            <w:shd w:fill="auto"/>
            <w:tcW w:type="dxa" w:w="158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62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 xml:space="preserve">Учебное книгоиздание </w:t>
              </w:r>
            </w:hyperlink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    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Подраздел содержит краткое описание основных ресурсов, освещающих вопросы издания </w:t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учебной, методической и справочной литературы для общего образования, экспертизы </w:t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учебников, качества современной учебной литературы. </w:t>
            </w:r>
          </w:p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Новости учебного книгоиздания, программных продуктов и оборудования </w:t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для школы </w:t>
            </w: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http://ndce.edu.ru/news/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center"/>
              <w:suppressAutoHyphens w:val="true"/>
              <w:ind w:hanging="0" w:left="36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Открытый форум по обсуждению учебников </w:t>
            </w: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http://forums.fsu.edu.ru/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center"/>
              <w:suppressAutoHyphens w:val="true"/>
              <w:ind w:hanging="0" w:left="36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Федеральный совет по учебникам Министерства образования и науки </w:t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РоссийскойФедерации   </w:t>
            </w: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htt://fsu.edu.ru/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center"/>
              <w:suppressAutoHyphens w:val="true"/>
              <w:ind w:hanging="0" w:left="36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Каталог учебников, оборудования, электронных ресурсов для общего образования</w:t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http://www.ndce.ru/</w:t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  <w:p>
            <w:pPr>
              <w:pStyle w:val="style0"/>
              <w:jc w:val="both"/>
              <w:suppressAutoHyphens w:val="true"/>
              <w:ind w:hanging="0" w:left="142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ОИУУ - Орловский институт усовершенствования учителей </w:t>
            </w: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http://www.oiuu.ru/</w:t>
            </w:r>
          </w:p>
          <w:p>
            <w:pPr>
              <w:pStyle w:val="style0"/>
              <w:jc w:val="both"/>
              <w:suppressAutoHyphens w:val="true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63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Издательства учебной литературы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 </w:t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5"/>
        <w:gridCol w:w="6011"/>
        <w:gridCol w:w="975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“Экзамен”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http://www.examen.biz/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«БИНОМ. Лаборатория знаний»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http://www.lbz.ru/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“Тригон”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http://www.trigonspb.ru/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“Релод”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http://www.relod.ru/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“Легион”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http://www.legionr.ru/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ЭНАС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http://www.enas.ru/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Федеральный центр тестирования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http://www.rustest.ru/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Мир энциклопедий "Аванта+"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http://www.avanta.ru/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Книжный Дом "Университет"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http://www.kdu.ru/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"Янтарный сказ"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http://www.yantskaz.ru/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"Флинта"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http://www.flinta.ru/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"Феникс" (Ростов-на-Дону)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http://www.phoenixrostov.ru/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"Учитель"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http://old.uchitel-izd.ru/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УНЦ ДО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http://www.abiturcenter.ru/izdat/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"Специальная Литература"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http://www.speclit.spb.ru/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"Сибирское университетское издательство"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http://www.sup99.ru/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"Русское слово"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http://www.russkoe-slovo.ru/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"РОСМЭН"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http://www.rosman.ru/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"Первое сентября"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http://www.1september.ru/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"Перcпектива УЦ"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http://www.ucpva.ru/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"Ось-89"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http://www.axis.ru/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"Новая волна"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http://www.newwave.msk.ru/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"Ниола 21-й век"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http://www.niola-press.ru/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Издательский центр "МарТ"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http://www.martdon.ru/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"Лингва Медиа"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http://www.linguamedia.ru/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"Линка-Пресс"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http://linka-press.ru/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"Книголюб"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http://www.knigolub.ru/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"Каро"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http://www.karo.spb.ru/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"Карапуз"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http://www.karapuz.com/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"Инфра-М"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http://www.infra-m.ru/live/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"Интеллект-Центр"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http://www.intellectcentre.ru/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"Илекса"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http://www.ilexa.ru/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"Дом педагогики"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http://www.metodica.org/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"ДиК"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http://www.dik.ru/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"Детская литература"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http://www.detlit.ru/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"Дашков и Ко"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http://www.dashkov.ru/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Издательский центр «Вентана-Граф»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http://www.vgf.ru/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"Генезис"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http://www.knigi-psychologia.com/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"Высшая школа"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http://www.vshkola.ru/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"Весь Мир"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http://www.vesmirbooks.ru/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"Вако"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http://www.vaco.ru/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"Билингва"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http://bilingua.ru/publish/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"Ассоциация XXI век"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http://www.ass21vek.ru/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"АСТ-ПРЕСС ШКОЛА"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http://www.astpress-shkola.ru/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"АСТ-Пресс"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http://www.astpress.ru/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"АСТ"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http://www.ast.ru/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"Аспект-Пресс"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http://www.aspectpress.ru/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"АРКТИ"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http://www.arkty.ru/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"Академия"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http://www.academia-moscow.ru/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"Айрис-пресс"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http://www.airis.ru/mpage.php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Гуманитарный издательский центр ВЛАДОС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http://www.vlados.ru/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«Дрофа»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http://www.drofa.ru/drofa/about/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«Мнемозина»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http://www.mnemozina.ru/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«Мозаика-Синтез»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http://www.msbook.ru/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«Оникс»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http://onyx.ru/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«Просвещение»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http://www.prosv.ru/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«Питер»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http://www.piter.com/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Издательская фирма «Сентябрь»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http://www.direktor.ru/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«Титул»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http://www.titul.ru/central/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«Ювента»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http://www.books.si.ru/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«Школьная пресса»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http://www.schoolpress.ru/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«Вита-Пресс»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http://www.vita-press.ru/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«Вербум-М»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http://www.verbum-m.ru/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«Академкнига/Учебник»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http://www.akademkniga.ru/cgi-bin/page.cgi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Издательство «Баласс»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80008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http://balass.webzone.ru/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003333"/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003333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003333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64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СМИ образовательной направленности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ar-SA"/>
        </w:rPr>
        <w:t xml:space="preserve"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 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444"/>
        <w:gridCol w:w="6044"/>
        <w:gridCol w:w="975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Школьная пресса: информационный портал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http://portal.lgo.ru/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Журнал «Лидеры образования»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http://pedsovet.org/leaders/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Журнал «Вестник образования России»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http://www.vestniknews.ru/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Журнал «Право и образование»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http://www.lexed.ru/pravo/journ/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Журнал «Открытое образование»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http://www.e-joe.ru/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Психологическая наука и образование: электронный журнал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http://www.psyedu.ru/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Потенциал: образовательный журнал для школьников и учителей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http://potential.org.ru/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Интернет-журнал «Эйдос»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http://www.eidos.ru/journal/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Газета «Первое сентября»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http://ps.1september.ru/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Учительская газета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http://www.ug.ru/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http://www.newseducation.ru/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000000"/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Газета «Литература»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http://lit.1september.ru/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65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Электронные библиотеки, словари, энциклопедии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firstLine="142" w:left="142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  </w:t>
      </w: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 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7"/>
        <w:gridCol w:w="6561"/>
        <w:gridCol w:w="9752"/>
      </w:tblGrid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trHeight w:hRule="atLeast" w:val="49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Универсальный справочник-энциклопедия All-In-One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http://www.sci.aha.ru/ALL/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66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 xml:space="preserve">Русский Биографический Словарь А.А. Половцова. </w:t>
                <w:br/>
                <w:t>Электронная репринтная версия.</w:t>
              </w:r>
            </w:hyperlink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http://www.rulex.ru/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Энциклопедический словарь «Народы и религии мира»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http://www.cbook.ru/peoples/index/welcome.shtml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http://www.vusnet.ru/biblio/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Виртуальная библиотека EUNnet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http://virlib.eunnet.net/</w:t>
            </w:r>
          </w:p>
        </w:tc>
      </w:tr>
      <w:tr>
        <w:trPr>
          <w:trHeight w:hRule="atLeast" w:val="66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Библиотека электронных ресурсов исторического факультета МГУ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http://www.hist.msu.ru/ER/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Библиотека Максима Мошкова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 w:val="en-US"/>
              </w:rPr>
              <w:t>http://www.lib.ru/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u w:val="single"/>
                <w:szCs w:val="24"/>
                <w:rFonts w:ascii="Times New Roman" w:cs="Times New Roman" w:eastAsia="Times New Roman" w:hAnsi="Times New Roman"/>
                <w:lang w:eastAsia="ar-SA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http://window.edu.ru/window/library?p_rubr=2.1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Мегаэнциклопедия портала «Кирилл и Мефодий»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http://www.megabook.ru/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МультиЛекс Online: электронные словари онлайн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http://online.multilex.ru/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Нобелевские лауреаты: биографические статьи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http://n-t.ru/nl/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Рубрикон: энциклопедии, словари, справочники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http://www.rubricon.com/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Русские словари. Служба русского языка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http://www.slovari.ru/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http://www.rambler.ru/dict/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Словари и энциклопедии on-line на Академик.ру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http://dic.academic.ru/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Словари русского языка на портале «Грамота.ру»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http://www.gramota.ru/slovari/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Служба тематических толковых словарей «Глоссарий.ру»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http://www.glossary.ru/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Толковый словарь живого великорусского языка В.И. Даля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http://vidahl.agava.ru/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Яндекс.Словари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http://slovari.yandex.ru/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Sokr.Ru: словарь сокращений русского языка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http://www.sokr.ru/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http://periodika.websib.ru/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ВикиЗнание: гипертекстовая электронная энциклопедия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http://www.wikiznanie.ru/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Портал ВСЕОБУЧ — все об образовании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http://www.edu-all.ru/</w:t>
            </w:r>
          </w:p>
        </w:tc>
      </w:tr>
      <w:tr>
        <w:trPr>
          <w:trHeight w:hRule="atLeast" w:val="17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http://museum.edu.ru/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67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Конференции, выставки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 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7"/>
        <w:gridCol w:w="6750"/>
        <w:gridCol w:w="975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Информационные технологии ЕГЭ в образовании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http://conference.pskovedu.ru/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http://www.it-education.ru/2009/default.htm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http://www.znanie.info/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Международный конгресс-выставка «Образование без границ»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http://www.globaledu.ru/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http://www.edu-it.ru/conf/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http://conference.informika.ru/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http://www.bytic.ru/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Конференция «Информационные технологии в образовании»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http://www.ito.su/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Всероссийский форум «Образовательная среда»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http://www.edu-expo.ru/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Всероссийский интернет-педсовет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http://pedsovet.org/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Российский образовательный форум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http://www.schoolexpo.ru/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68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Конкурсы, олимпиады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 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9"/>
        <w:gridCol w:w="6916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Олимпиады для школьников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http://olympiads.mccme.ru/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http://unk.future4you.ru/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Умник: Всероссийский детский интернет-фестиваль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http://www.childfest.ru/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Олимпиады для школьников: информационный сайт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http://www.olimpiada.ru/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Всероссийский конкурс «Учитель года России»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http://teacher.org.ru/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Всероссийский конкурс школьных изданий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http://konkurs.lgo.ru/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Всероссийский конкурс «Дистанционный учитель года»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http://eidos.ru/dist_teacher/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Всероссийский конкурс «Лучшие школы России»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http://bestschool.org.ru/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Всероссийские дистанционные эвристические олимпиады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http://www.eidos.ru/olymp/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http://www.rusolymp.ru/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9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http://vernadsky.info/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hyperlink r:id="rId69">
        <w:r>
          <w:rPr>
            <w:color w:val="0000FF"/>
            <w:sz w:val="24"/>
            <w:u w:val="single"/>
            <w:szCs w:val="24"/>
            <w:rStyle w:val="style16"/>
            <w:rFonts w:ascii="Times New Roman" w:cs="Times New Roman" w:eastAsia="Times New Roman" w:hAnsi="Times New Roman"/>
            <w:lang w:eastAsia="ar-SA"/>
          </w:rPr>
          <w:t>Инструментальные программные средства</w:t>
        </w:r>
      </w:hyperlink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 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7"/>
        <w:gridCol w:w="6852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Название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Адрес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Блог-портал "Информационные образовательные технологии"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http://www.iot.ru/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http://www.chronobus.ru/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Конструктор образовательных сайтов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http://edu.of.ru/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Школьный сайт: конструктор школьных сайтов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http://www.edusite.ru/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Cистема управления содержанием сайтов iPHPortal и система управления школьным сайтом iSchool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http://phportal.informika.ru/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Система дистанционного обучения «Прометей»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http://www.prometeus.ru/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Системы дистанционного обучения и средства разработки электронных ресурсов компании «ГиперМетод»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http://www.learnware.ru/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Системы дистанционного обучения Competentum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http://www.competentum.ru/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Система дистанционного обучения WebTutor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http://www.websoft.ru/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Школьные страницы: бесплатный хостинг сайтов московских школ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http://schools.keldysh.ru/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http://www.iicavers.ru/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http://edu.1c.ru/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Журнал «Компьютерные инструменты в образовании»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http://www.ipo.spb.ru/journal/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0"/>
              </w:numPr>
              <w:jc w:val="center"/>
              <w:tabs>
                <w:tab w:leader="none" w:pos="360" w:val="left"/>
              </w:tabs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Информационный интегрированный продукт «КМ-ШКОЛА»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7030A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http://www.km-school.ru/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003333"/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003333"/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C00000"/>
          <w:sz w:val="24"/>
          <w:i/>
          <w:u w:val="single"/>
          <w:szCs w:val="24"/>
          <w:bCs/>
          <w:rFonts w:ascii="Times New Roman" w:cs="Times New Roman" w:eastAsia="Times New Roman" w:hAnsi="Times New Roman"/>
          <w:lang w:eastAsia="ar-SA"/>
        </w:rPr>
        <w:t>Ресурсы по предметам образовательной программы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C00000"/>
          <w:sz w:val="24"/>
          <w:i/>
          <w:u w:val="single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Математика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rFonts w:ascii="Times New Roman" w:cs="Times New Roman" w:eastAsia="Times New Roman" w:hAnsi="Times New Roman"/>
          <w:lang w:eastAsia="ar-SA"/>
        </w:rPr>
        <w:t xml:space="preserve"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 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4"/>
        <w:gridCol w:w="6627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Портал Math.ru: библиотека, медиатека, олимпиады, задачи, научные школы, учительская, история математики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http://www.math.ru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Математика. Школа. Будущее. Сайт учителя математики А.В. Шевкина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http://www.shevkin.ru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Компьютерная математика в школе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http://edu.of.ru/computermath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Занимательная математика – школьникам (олимпиады, игры, конкурсы)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 w:val="en-US"/>
              </w:rPr>
              <w:t>http://www. math-on –line.com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Газета «Математика» Издательского дома «Первое сентября»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http://mat.1september.ru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ЕГЭ по математике: подготовка к тестированию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http://www.uztest.ru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Задачи по геометрии: информационно-поисковая система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http://zadachi.mccme.ru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Интернет-проект «Задачи»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http://www.problems.ru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Математика для поступающих в вузы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http://www.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 w:val="en-US"/>
              </w:rPr>
              <w:t>matematika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.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 w:val="en-US"/>
              </w:rPr>
              <w:t>agava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.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 w:val="en-US"/>
              </w:rPr>
              <w:t>ru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i/>
          <w:b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Физика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8"/>
        <w:gridCol w:w="6720"/>
        <w:gridCol w:w="10006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Элементы: популярный сайт о фундаментальной науке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http://www.elementy.ru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Открытый колледж: Физика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http://www.physics.ru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Виртуальный методический кабинет учителя физики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 астрономии: сайт Н.Н. Гомулиной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http://www.gomulina.orc.ru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Газета «Физика» Издательского дома «Первое сентября»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http://fiz.1september.ru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Занимательная физика в вопросах и ответах: сайт В. Елькина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http://elkin52.narod.ru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http://ifilip.narod.ru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Проект «Вся физика»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http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://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www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.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fizika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.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asvu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.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Физика в анимациях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http://physics.nad.ru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Открытые интернет-олимпиады по физике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http://barsic.spbu.ru/olymp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физике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http://phys.rusolymp.ru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i/>
          <w:b/>
          <w:szCs w:val="24"/>
          <w:iCs/>
          <w:bCs/>
          <w:rFonts w:ascii="Times New Roman" w:cs="Times New Roman" w:eastAsia="Times New Roman" w:hAnsi="Times New Roman"/>
          <w:lang w:eastAsia="ar-SA" w:val="en-US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Информатика и информационные технологии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06"/>
        <w:gridCol w:w="6162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Задачи по информатике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http://www.problems.ru/inf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Конструктор образовательных сайтов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(проект Российского общеобразовательного портала)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http://edu.of.ru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Первые шаги: уроки программирования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http://www.firststeps.ru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Российская интернет-школа информатики и программирования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http://ips.ifmo.ru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Журналы «Информатика и образование» и «Информатика в школе»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http://www.infojournal.ru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Журнал «e-Learning World – Мир электронного обучения»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http://www.elw.ru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Газета «Информатика» Издательского дома «Первое сентября»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http://inf.1september.ru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Материалы к урокам информатики О.А. Тузовой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http://school.ort.spb.ru/library.html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Методическая копилка учителя информатики: сайт Э. Усольцевой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http://www.metod-kopilka.ru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Сайт преподавателя информатики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 информационных технологий В.А. Николаевой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http://www.junior.ru/nikolaeva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Олимпиадная информатика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http://www.olympiads.ru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информатике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http://info.rusolymp.ru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Химия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интернет-ресурсов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 призванные повысить наглядность и доступность содержания химии как учебной дисциплины.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3"/>
        <w:gridCol w:w="6179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Газета «Химия» и сайт для учителя «Я иду на урок химии»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http://him.1september.ru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химии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http://chem.rusolymp.ru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Основы химии: электронный учебник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http://www.hemi.nsu.ru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Занимательная химия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http://home.uic.tula.ru/~zanchem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Популярная библиотека химических элементов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http://n-t.ru/ri/ps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Химия для всех: иллюстрированные материалы по общей,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органической и неорганической химии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http://school-sector.relarn.ru/nsm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Элементы жизни: сайт учителя химии М.В. Соловьевой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http://www.school2.kubannet.ru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Энциклопедия «Природа науки»: Химия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70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http://elementy.ru/chemistry</w:t>
              </w:r>
            </w:hyperlink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Биология и экология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Ресурсы, собранные в настоящем разделе Каталога, содержат интересные сведения, ри-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сунки, схемы, фотографии, аудио- и видеофрагменты, касающиеся жизни и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школьников необходимого экологического образования, воспитывают любовь к уникальной и многообразной природе России.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431"/>
        <w:gridCol w:w="6813"/>
        <w:gridCol w:w="9912"/>
      </w:tblGrid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trHeight w:hRule="atLeast" w:val="53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Газета «Биология» и сайт для учителей «Я иду на урок биологии»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http://bio.1september.ru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Государственный Дарвиновский музей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http://www.darwin.museum.ru</w:t>
            </w:r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Мир животных: электронные версии книг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http://animal.geoman.ru</w:t>
            </w:r>
          </w:p>
        </w:tc>
      </w:tr>
      <w:tr>
        <w:trPr>
          <w:trHeight w:hRule="atLeast" w:val="556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Популярная энциклопедия «Флора и фауна»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http://www.biodat.ru/db/fen/anim.htm</w:t>
            </w:r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Птицы Средней Сибири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http://birds.krasu.ru</w:t>
            </w:r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Редкие и исчезающие животные России и зарубежья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http://www.nature.ok.ru</w:t>
            </w:r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Электронный учебник по биологии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http://www.ebio.ru</w:t>
            </w:r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биологии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http://bio.rusolymp.ru</w:t>
            </w:r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экологии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http://eco.rusolymp.ru</w:t>
            </w:r>
          </w:p>
        </w:tc>
      </w:tr>
      <w:tr>
        <w:trPr>
          <w:trHeight w:hRule="atLeast" w:val="82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Дистанционная эколого-биологическая викторина –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телекоммуникационный образовательный проект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http://www.edu.yar.ru/russian/projects/predmets/biology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trHeight w:hRule="atLeast" w:val="556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Большой энциклопедический и исторический словари он-лайн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71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http://www.edic.ru</w:t>
              </w:r>
            </w:hyperlink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FlorAnimal: портал о растениях и животных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72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http://www.floranimal.ru</w:t>
              </w:r>
            </w:hyperlink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 </w:t>
            </w:r>
          </w:p>
        </w:tc>
      </w:tr>
      <w:tr>
        <w:trPr>
          <w:trHeight w:hRule="atLeast" w:val="26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Занимательно о ботанике. Жизнь растений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73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http://plant.geoman.ru</w:t>
              </w:r>
            </w:hyperlink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 </w:t>
            </w:r>
          </w:p>
        </w:tc>
      </w:tr>
      <w:tr>
        <w:trPr>
          <w:trHeight w:hRule="atLeast" w:val="556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Опорно-двигательная система человека: образовательный сайт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9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74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http://www.skeletos.zharko.ru</w:t>
              </w:r>
            </w:hyperlink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 xml:space="preserve"> 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b/>
          <w:szCs w:val="24"/>
          <w:iCs/>
          <w:bCs/>
          <w:rFonts w:ascii="Times New Roman" w:cs="Times New Roman" w:eastAsia="Times New Roman" w:hAnsi="Times New Roman"/>
          <w:lang w:eastAsia="ar-SA"/>
        </w:rPr>
        <w:t>Русский язык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Широкий спектр ресурсов интернета позволяет учителю использовать материалы по теории языка, сайты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3"/>
        <w:gridCol w:w="6237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Сайт «Я иду на урок русского языка»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 электронная версия газеты «Русский язык»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http://rus.1september.ru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Коллекция диктантов по русскому языку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Российского общеобразовательного портала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http://language.edu.ru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русскому языку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http://rus.rusolymp.ru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Владимир Даль. Проект портала Philolog.ru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http://www.philolog.ru/dahl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Конкурс «Русский Медвежонок – языкознание для всех»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http://www.rm.kirov.ru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Проект «Русские словари»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http://www.slovari.ru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Cловари русского языка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http://www.speakrus.ru/dict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Учебник по орфографии и пунктуации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http://www.naexamen.ru/gram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Электронное периодическое издание «Открытый текст»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http://www.opentextnn.ru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Литература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 xml:space="preserve">Использование интернет-ресурсов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 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6"/>
        <w:gridCol w:w="6319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http://lit.1september.ru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литературе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http://lit.rusolymp.ru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Школьная библиотека: произведения, изучаемые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 школьном курсе литературы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http://lib.prosv.ru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Электронная библиотека современных литературных журналов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http://magazines.russ.ru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Классика русской литературы в аудиозаписи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http://www.ayguo.com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Поэзия.ру: литературно-поэтический сайт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http://www.poezia.ru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Русский филологический портал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http://www.philology.ru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Собрание классики в Библиотеке Мошкова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http://az.lib.ru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75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http://www.feb-web.ru</w:t>
              </w:r>
            </w:hyperlink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Иностранные языки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 xml:space="preserve"> </w:t>
      </w: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4"/>
        <w:gridCol w:w="6215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Интернет-ресурсы для изучения немецкого языка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http://www.learn-german-online.net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Портал «Германия» - Das Deutschland-Portal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http://www.deutschland.de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Гёте-институт в Германии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http://www.goethe.de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Проект «Немецкий язык.Ru»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http://www.deutschesprache.ru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 xml:space="preserve">Проект 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GrammaDe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.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ru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 xml:space="preserve"> (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Grammatik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 xml:space="preserve"> 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im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 xml:space="preserve"> 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 w:val="en-US"/>
              </w:rPr>
              <w:t>Deutschunterricht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): грамматика и упражнения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http://www.grammade.ru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Тексты для чтения и аудирования на немецком языке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http://www.lesen.zdf.de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Тексты для обучения чтению и говорению на немецком языке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www.totschka-treff.de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0000FF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Мировая художественная культура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 xml:space="preserve">цельную картину истории искусства, увидеть многообразие творческой деятельности, основные пути эволюции художественной культуры. 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5"/>
        <w:gridCol w:w="6205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Газета «Искусство» издательского дома «Первое сентября»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http://art.1september.ru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Коллекция «Мировая художественная культура»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Российского общеобразовательного портала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http://artclassic.edu.ru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Архитектура России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http://www.rusarh.ru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Энциклопедия итальянской живописи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http://www.artitaly.ru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История мирового искусства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http://www.worldarthistory.com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Живопись, литература, философия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http://www.staratel.com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Изобразительное искусство. История, стили, художники, картины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http://www.arthistory.ru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Живопись России XVIII-XX век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http://sttp.ru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Словарь – изобразительное искусство – художники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http://artdic.ru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http://www.renclassic.ru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0000FF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История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проблемное обучение в открытой информационной образовательной среде.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457"/>
        <w:gridCol w:w="6381"/>
        <w:gridCol w:w="9881"/>
      </w:tblGrid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trHeight w:hRule="atLeast" w:val="57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Сайт «Я иду на урок истории» и электронная версия газеты «История»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http://his.1september.ru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истории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http://hist.rusolymp.ru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Российский электронный журнал «Мир истории»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http://www.historia.ru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История Отечества с древнейших времен до наших дней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http://slovari.yandex.ru/dict/io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История государства Российского в документах и фактах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http://www.historyru.com</w:t>
            </w:r>
          </w:p>
        </w:tc>
      </w:tr>
      <w:tr>
        <w:trPr>
          <w:trHeight w:hRule="atLeast" w:val="56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Династия Романовых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http://www.moscowkremlin.ru/romanovs.html</w:t>
            </w:r>
          </w:p>
        </w:tc>
      </w:tr>
      <w:tr>
        <w:trPr>
          <w:trHeight w:hRule="atLeast" w:val="29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Государственные символы России. История и реальность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http://simvolika.rsl.ru</w:t>
            </w:r>
          </w:p>
        </w:tc>
      </w:tr>
      <w:tr>
        <w:trPr>
          <w:trHeight w:hRule="atLeast" w:val="56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Великая Отечественная война 1941–1945: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хронология, сражения, биографии полководцев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http://www.1941–1945.ru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Герои страны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http://www.warheroes.ru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Древняя Греция: история, искусство, мифология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http://www.ellada.spb.ru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Эпоха Возрождения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http://www.renclassic.ru</w:t>
            </w:r>
          </w:p>
        </w:tc>
      </w:tr>
      <w:tr>
        <w:trPr>
          <w:trHeight w:hRule="atLeast" w:val="59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3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Российский исторический иллюстрированный журнал «Родина»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http://www.istrodina.com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География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Современные ресурсы, представленные в сети Интернет и собранные в настоящем разделе,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 xml:space="preserve"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 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0"/>
        <w:gridCol w:w="5975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Библиотека по географии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http://geoman.ru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Раздел «География» в энциклопедии Википедия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http://ru.wikipedia.org/wiki/География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 xml:space="preserve">Газета «География» и </w:t>
            </w:r>
            <w:r>
              <w:rPr>
                <w:color w:val="7030A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сайт</w:t>
            </w: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 xml:space="preserve"> для учителя «Я иду на урок географии»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http://geo.1september.ru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Словарь современных географических названий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http://slovari.yandex.ru/dict/geography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География для школьников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http://www.litle-geography.ru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Сайт «Все флаги мира»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http://www.flags.ru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Территориальное устройство России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http://www.terrus.ru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9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Классификация почв России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hyperlink r:id="rId76">
              <w:r>
                <w:rPr>
                  <w:color w:val="0000FF"/>
                  <w:sz w:val="24"/>
                  <w:u w:val="single"/>
                  <w:szCs w:val="24"/>
                  <w:rStyle w:val="style16"/>
                  <w:rFonts w:ascii="Times New Roman" w:cs="Times New Roman" w:eastAsia="Times New Roman" w:hAnsi="Times New Roman"/>
                  <w:lang w:eastAsia="ar-SA"/>
                </w:rPr>
                <w:t>http://soils.narod.ru</w:t>
              </w:r>
            </w:hyperlink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Обществознание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318"/>
        <w:gridCol w:w="6266"/>
        <w:gridCol w:w="9898"/>
      </w:tblGrid>
      <w:tr>
        <w:trPr>
          <w:trHeight w:hRule="atLeast" w:val="27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3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trHeight w:hRule="atLeast" w:val="54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3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Методические рекомендации по курсу «Человек и общество»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http://www.prosv.ru/ebooks/Chelovek_i_obshestvo_1/index.htm</w:t>
            </w:r>
          </w:p>
        </w:tc>
      </w:tr>
      <w:tr>
        <w:trPr>
          <w:trHeight w:hRule="atLeast" w:val="287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3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обществознанию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http://danur-w.narod.ru</w:t>
            </w:r>
          </w:p>
        </w:tc>
      </w:tr>
      <w:tr>
        <w:trPr>
          <w:trHeight w:hRule="atLeast" w:val="27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3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Законодательство России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http://www.labex.ru</w:t>
            </w:r>
          </w:p>
        </w:tc>
      </w:tr>
      <w:tr>
        <w:trPr>
          <w:trHeight w:hRule="atLeast" w:val="27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3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Научно-образовательный портал «Наука и образование»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http://originweb.info</w:t>
            </w:r>
          </w:p>
        </w:tc>
      </w:tr>
      <w:tr>
        <w:trPr>
          <w:trHeight w:hRule="atLeast" w:val="557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3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Общественно-политический журнал Федерального собрания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«Российская Федерация сегодня»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http://www.russia-today.ru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0000FF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Право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468"/>
        <w:gridCol w:w="6770"/>
        <w:gridCol w:w="975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Вестник гражданского общества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http://www.vestnikcivitas.ru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Изучение прав человека в школе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http://www.un.org/russian/topics/humanrts/hrschool.htm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Каталог Право России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http://www.allpravo.ru/catalog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Комитет за гражданские права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http://www.zagr.org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Общероссийское общественное движение «За права человека»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http://www.zaprava.ru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Организация Объединенных наций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http://www.un.org/russian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Права человека в России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7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http://hro1.org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0000FF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Экономика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Ресурсы Интернета становятся необходимым источником актуальной ин-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формации при изучении экономики в школе, способствуют формированию и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развитию навыков критического мышления.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485"/>
        <w:gridCol w:w="5066"/>
        <w:gridCol w:w="1000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Всероссийская олимпиада школьников по экономике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http://econ.rusolymp.ru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Методическое пособие по экономике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http://elib.gasu.ru/eposobia/bo4kareva/index.htm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Олимпиады по экономике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http://www.iloveeconomics.ru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Основы экономики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http://basic.economicus.ru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0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Словари и энциклопедии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http://dic.academic.ru/</w:t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0000FF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  <w:t>Основы безопасности жизнедеятельности (ОБЖ)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7030A0"/>
          <w:sz w:val="24"/>
          <w:u w:val="single"/>
          <w:szCs w:val="24"/>
          <w:iCs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szCs w:val="24"/>
          <w:bCs/>
          <w:rFonts w:ascii="Times New Roman" w:cs="Times New Roman" w:eastAsia="Times New Roman" w:hAnsi="Times New Roman"/>
          <w:lang w:eastAsia="ar-SA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113"/>
      </w:tblPr>
      <w:tblGrid>
        <w:gridCol w:w="514"/>
        <w:gridCol w:w="6639"/>
        <w:gridCol w:w="10006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Название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ar-SA"/>
              </w:rPr>
              <w:t>Адрес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iCs/>
                <w:bCs/>
                <w:rFonts w:ascii="Times New Roman" w:cs="Times New Roman" w:eastAsia="Times New Roman" w:hAnsi="Times New Roman"/>
                <w:lang w:eastAsia="ar-SA"/>
              </w:rPr>
              <w:t>Учебные пособия по ОБЖ для общеобразовательных школ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http://www.bez.econavt.ru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Безопасность жизнедеятельности школы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http://kuhta.clan.su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Журнал «Основы безопасности жизнедеятельности»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http://www.school-obz.org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http://0bj.ru/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Все о пожарной безопасности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http://www.0-1.ru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Россия без наркотиков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http://www.rwd.ru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Портал детской безопасности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http://www.spas-extreme.ru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Первая медицинская помощь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http://www.meduhod.ru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5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6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Охрана труда. Промышленная и пожарная безопасность.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Предупреждение чрезвычайных ситуаций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  <w:t>http://www.hsea.ru</w:t>
            </w:r>
          </w:p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eastAsia="Times New Roman" w:hAnsi="Times New Roman"/>
                <w:lang w:eastAsia="ar-SA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</w:pPr>
      <w:r>
        <w:rPr>
          <w:color w:val="231F20"/>
          <w:sz w:val="24"/>
          <w:b/>
          <w:szCs w:val="24"/>
          <w:bCs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i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i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i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tabs>
          <w:tab w:leader="none" w:pos="360" w:val="left"/>
        </w:tabs>
        <w:suppressAutoHyphens w:val="true"/>
        <w:spacing w:after="0" w:before="0" w:line="100" w:lineRule="atLeast"/>
      </w:pPr>
      <w:r>
        <w:rPr/>
      </w:r>
    </w:p>
    <w:p>
      <w:pPr>
        <w:pStyle w:val="style0"/>
        <w:jc w:val="both"/>
        <w:suppressAutoHyphens w:val="true"/>
        <w:ind w:hanging="0" w:left="36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ar-SA"/>
        </w:rPr>
      </w:r>
    </w:p>
    <w:p>
      <w:pPr>
        <w:pStyle w:val="style0"/>
        <w:jc w:val="both"/>
        <w:tabs>
          <w:tab w:leader="none" w:pos="360" w:val="left"/>
        </w:tabs>
        <w:suppressAutoHyphens w:val="true"/>
        <w:spacing w:after="0" w:before="0" w:line="100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54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5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6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7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8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9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0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ru-RU" w:eastAsia="ru-RU" w:val="ru-RU"/>
    </w:rPr>
  </w:style>
  <w:style w:styleId="style17" w:type="character">
    <w:name w:val="FollowedHyperlink"/>
    <w:basedOn w:val="style15"/>
    <w:next w:val="style17"/>
    <w:rPr/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WW8Num3z0"/>
    <w:next w:val="style20"/>
    <w:rPr/>
  </w:style>
  <w:style w:styleId="style21" w:type="character">
    <w:name w:val="WW8Num3z1"/>
    <w:next w:val="style21"/>
    <w:rPr/>
  </w:style>
  <w:style w:styleId="style22" w:type="character">
    <w:name w:val="WW8Num3z2"/>
    <w:next w:val="style22"/>
    <w:rPr/>
  </w:style>
  <w:style w:styleId="style23" w:type="character">
    <w:name w:val="WW8Num8z0"/>
    <w:next w:val="style23"/>
    <w:rPr/>
  </w:style>
  <w:style w:styleId="style24" w:type="character">
    <w:name w:val="Основной шрифт абзаца1"/>
    <w:next w:val="style24"/>
    <w:rPr/>
  </w:style>
  <w:style w:styleId="style25" w:type="character">
    <w:name w:val="tx1"/>
    <w:next w:val="style25"/>
    <w:rPr/>
  </w:style>
  <w:style w:styleId="style26" w:type="character">
    <w:name w:val="m1"/>
    <w:next w:val="style26"/>
    <w:rPr/>
  </w:style>
  <w:style w:styleId="style27" w:type="character">
    <w:name w:val="t1"/>
    <w:next w:val="style27"/>
    <w:rPr/>
  </w:style>
  <w:style w:styleId="style28" w:type="character">
    <w:name w:val="b1"/>
    <w:next w:val="style28"/>
    <w:rPr/>
  </w:style>
  <w:style w:styleId="style29" w:type="character">
    <w:name w:val="b-serp-url__item1"/>
    <w:next w:val="style29"/>
    <w:rPr/>
  </w:style>
  <w:style w:styleId="style30" w:type="character">
    <w:name w:val="Выделение жирным"/>
    <w:basedOn w:val="style15"/>
    <w:next w:val="style30"/>
    <w:rPr>
      <w:b/>
      <w:bCs/>
    </w:rPr>
  </w:style>
  <w:style w:styleId="style31" w:type="character">
    <w:name w:val="ListLabel 1"/>
    <w:next w:val="style31"/>
    <w:rPr>
      <w:sz w:val="22"/>
      <w:b/>
      <w:szCs w:val="22"/>
    </w:rPr>
  </w:style>
  <w:style w:styleId="style32" w:type="paragraph">
    <w:name w:val="Заголовок"/>
    <w:basedOn w:val="style0"/>
    <w:next w:val="style33"/>
    <w:pPr>
      <w:suppressAutoHyphens w:val="true"/>
      <w:keepNext/>
      <w:spacing w:after="120" w:before="240" w:line="100" w:lineRule="atLeast"/>
    </w:pPr>
    <w:rPr>
      <w:sz w:val="28"/>
      <w:szCs w:val="28"/>
      <w:rFonts w:ascii="DejaVu Sans" w:cs="DejaVu Sans" w:eastAsia="DejaVu Sans" w:hAnsi="DejaVu Sans"/>
      <w:lang w:eastAsia="ar-SA"/>
    </w:rPr>
  </w:style>
  <w:style w:styleId="style33" w:type="paragraph">
    <w:name w:val="Основной текст"/>
    <w:basedOn w:val="style0"/>
    <w:next w:val="style33"/>
    <w:pPr>
      <w:suppressAutoHyphens w:val="true"/>
      <w:spacing w:after="120" w:before="0" w:line="100" w:lineRule="atLeast"/>
    </w:pPr>
    <w:rPr>
      <w:sz w:val="24"/>
      <w:szCs w:val="24"/>
      <w:rFonts w:ascii="Times New Roman" w:cs="Times New Roman" w:eastAsia="Times New Roman" w:hAnsi="Times New Roman"/>
      <w:lang w:eastAsia="ar-SA"/>
    </w:rPr>
  </w:style>
  <w:style w:styleId="style34" w:type="paragraph">
    <w:name w:val="Список"/>
    <w:basedOn w:val="style33"/>
    <w:next w:val="style34"/>
    <w:pPr/>
    <w:rPr/>
  </w:style>
  <w:style w:styleId="style35" w:type="paragraph">
    <w:name w:val="Название"/>
    <w:basedOn w:val="style0"/>
    <w:next w:val="style35"/>
    <w:pPr>
      <w:suppressLineNumbers/>
      <w:spacing w:after="120" w:before="120"/>
    </w:pPr>
    <w:rPr>
      <w:sz w:val="24"/>
      <w:i/>
      <w:szCs w:val="24"/>
      <w:iCs/>
    </w:rPr>
  </w:style>
  <w:style w:styleId="style36" w:type="paragraph">
    <w:name w:val="Указатель"/>
    <w:basedOn w:val="style0"/>
    <w:next w:val="style36"/>
    <w:pPr>
      <w:suppressLineNumbers/>
    </w:pPr>
    <w:rPr/>
  </w:style>
  <w:style w:styleId="style37" w:type="paragraph">
    <w:name w:val="Balloon Text"/>
    <w:basedOn w:val="style0"/>
    <w:next w:val="style37"/>
    <w:pPr/>
    <w:rPr/>
  </w:style>
  <w:style w:styleId="style38" w:type="paragraph">
    <w:name w:val="Название1"/>
    <w:basedOn w:val="style0"/>
    <w:next w:val="style38"/>
    <w:pPr/>
    <w:rPr/>
  </w:style>
  <w:style w:styleId="style39" w:type="paragraph">
    <w:name w:val="Указатель1"/>
    <w:basedOn w:val="style0"/>
    <w:next w:val="style39"/>
    <w:pPr/>
    <w:rPr/>
  </w:style>
  <w:style w:styleId="style40" w:type="paragraph">
    <w:name w:val="title"/>
    <w:basedOn w:val="style0"/>
    <w:next w:val="style40"/>
    <w:pPr/>
    <w:rPr/>
  </w:style>
  <w:style w:styleId="style41" w:type="paragraph">
    <w:name w:val="List Paragraph"/>
    <w:basedOn w:val="style0"/>
    <w:next w:val="style41"/>
    <w:pPr/>
    <w:rPr/>
  </w:style>
  <w:style w:styleId="style42" w:type="paragraph">
    <w:name w:val="Содержимое таблицы"/>
    <w:basedOn w:val="style0"/>
    <w:next w:val="style42"/>
    <w:pPr>
      <w:suppressAutoHyphens w:val="true"/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  <w:lang w:eastAsia="ar-SA"/>
    </w:rPr>
  </w:style>
  <w:style w:styleId="style43" w:type="paragraph">
    <w:name w:val="Заголовок таблицы"/>
    <w:basedOn w:val="style42"/>
    <w:next w:val="style43"/>
    <w:pPr>
      <w:jc w:val="center"/>
      <w:suppressLineNumbers/>
    </w:pPr>
    <w:rPr>
      <w:b/>
      <w:bCs/>
    </w:rPr>
  </w:style>
  <w:style w:styleId="style44" w:type="paragraph">
    <w:name w:val="Содержимое врезки"/>
    <w:basedOn w:val="style33"/>
    <w:next w:val="style4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eacher.syktsu.ru/" TargetMode="External"/><Relationship Id="rId3" Type="http://schemas.openxmlformats.org/officeDocument/2006/relationships/hyperlink" Target="http://matica.nm.ru/" TargetMode="External"/><Relationship Id="rId4" Type="http://schemas.openxmlformats.org/officeDocument/2006/relationships/hyperlink" Target="http://www.sci.aha.ru/" TargetMode="External"/><Relationship Id="rId5" Type="http://schemas.openxmlformats.org/officeDocument/2006/relationships/hyperlink" Target="http://www.gubkin.ru/" TargetMode="External"/><Relationship Id="rId6" Type="http://schemas.openxmlformats.org/officeDocument/2006/relationships/hyperlink" Target="http://www.farosta.ru/" TargetMode="External"/><Relationship Id="rId7" Type="http://schemas.openxmlformats.org/officeDocument/2006/relationships/hyperlink" Target="http://www.mir-konkursov.ru/" TargetMode="External"/><Relationship Id="rId8" Type="http://schemas.openxmlformats.org/officeDocument/2006/relationships/hyperlink" Target="http://www.it-n.ru/" TargetMode="External"/><Relationship Id="rId9" Type="http://schemas.openxmlformats.org/officeDocument/2006/relationships/hyperlink" Target="http://www.zavuch.info/" TargetMode="External"/><Relationship Id="rId10" Type="http://schemas.openxmlformats.org/officeDocument/2006/relationships/hyperlink" Target="http://www.ippk.amur.ru/" TargetMode="External"/><Relationship Id="rId11" Type="http://schemas.openxmlformats.org/officeDocument/2006/relationships/hyperlink" Target="http://www.admblag.ru/" TargetMode="External"/><Relationship Id="rId12" Type="http://schemas.openxmlformats.org/officeDocument/2006/relationships/hyperlink" Target="http://www.kpmo.ru/" TargetMode="External"/><Relationship Id="rId13" Type="http://schemas.openxmlformats.org/officeDocument/2006/relationships/hyperlink" Target="http://www.fipi.ru/" TargetMode="External"/><Relationship Id="rId14" Type="http://schemas.openxmlformats.org/officeDocument/2006/relationships/hyperlink" Target="http://rcoi.info/" TargetMode="External"/><Relationship Id="rId15" Type="http://schemas.openxmlformats.org/officeDocument/2006/relationships/hyperlink" Target="http://www.obramur.ru/" TargetMode="External"/><Relationship Id="rId16" Type="http://schemas.openxmlformats.org/officeDocument/2006/relationships/hyperlink" Target="http://www.amur-iro.ru/" TargetMode="External"/><Relationship Id="rId17" Type="http://schemas.openxmlformats.org/officeDocument/2006/relationships/hyperlink" Target="http://omu.ru/" TargetMode="External"/><Relationship Id="rId18" Type="http://schemas.openxmlformats.org/officeDocument/2006/relationships/hyperlink" Target="http://fcttu.ru/" TargetMode="External"/><Relationship Id="rId19" Type="http://schemas.openxmlformats.org/officeDocument/2006/relationships/hyperlink" Target="http://www.4amur.ru/" TargetMode="External"/><Relationship Id="rId20" Type="http://schemas.openxmlformats.org/officeDocument/2006/relationships/hyperlink" Target="http://dnevnik.ru/" TargetMode="External"/><Relationship Id="rId21" Type="http://schemas.openxmlformats.org/officeDocument/2006/relationships/hyperlink" Target="http://drschool.ru/" TargetMode="External"/><Relationship Id="rId22" Type="http://schemas.openxmlformats.org/officeDocument/2006/relationships/hyperlink" Target="http://www.konkurs-chip.ru/" TargetMode="External"/><Relationship Id="rId23" Type="http://schemas.openxmlformats.org/officeDocument/2006/relationships/hyperlink" Target="http://www.konkurskit.org/" TargetMode="External"/><Relationship Id="rId24" Type="http://schemas.openxmlformats.org/officeDocument/2006/relationships/hyperlink" Target="http://www.rambler.ru/" TargetMode="External"/><Relationship Id="rId25" Type="http://schemas.openxmlformats.org/officeDocument/2006/relationships/hyperlink" Target="http://www.mir-konkursov.ru/" TargetMode="External"/><Relationship Id="rId26" Type="http://schemas.openxmlformats.org/officeDocument/2006/relationships/hyperlink" Target="http://www.sberbank-ast.ru/" TargetMode="External"/><Relationship Id="rId27" Type="http://schemas.openxmlformats.org/officeDocument/2006/relationships/hyperlink" Target="http://shkola.edu.ru/" TargetMode="External"/><Relationship Id="rId28" Type="http://schemas.openxmlformats.org/officeDocument/2006/relationships/hyperlink" Target="http://school16-blag.ucoz.ru/" TargetMode="External"/><Relationship Id="rId29" Type="http://schemas.openxmlformats.org/officeDocument/2006/relationships/hyperlink" Target="http://www.rusedu.ru/" TargetMode="External"/><Relationship Id="rId30" Type="http://schemas.openxmlformats.org/officeDocument/2006/relationships/hyperlink" Target="http://www.computer-museum.ru/" TargetMode="External"/><Relationship Id="rId31" Type="http://schemas.openxmlformats.org/officeDocument/2006/relationships/hyperlink" Target="http://www.cerm.ru/" TargetMode="External"/><Relationship Id="rId32" Type="http://schemas.openxmlformats.org/officeDocument/2006/relationships/hyperlink" Target="http://kryuchenkovauv.ucoz.ru/" TargetMode="External"/><Relationship Id="rId33" Type="http://schemas.openxmlformats.org/officeDocument/2006/relationships/hyperlink" Target="http://krolyakov.newmail.ru/" TargetMode="External"/><Relationship Id="rId34" Type="http://schemas.openxmlformats.org/officeDocument/2006/relationships/hyperlink" Target="http://www.fipi.ru/" TargetMode="External"/><Relationship Id="rId35" Type="http://schemas.openxmlformats.org/officeDocument/2006/relationships/hyperlink" Target="http://www.itdrom.com/" TargetMode="External"/><Relationship Id="rId36" Type="http://schemas.openxmlformats.org/officeDocument/2006/relationships/hyperlink" Target="http://www.obrblag.ru/" TargetMode="External"/><Relationship Id="rId37" Type="http://schemas.openxmlformats.org/officeDocument/2006/relationships/hyperlink" Target="http://www.ecobio.ru/" TargetMode="External"/><Relationship Id="rId38" Type="http://schemas.openxmlformats.org/officeDocument/2006/relationships/hyperlink" Target="http://www.magmouse.ru/" TargetMode="External"/><Relationship Id="rId39" Type="http://schemas.openxmlformats.org/officeDocument/2006/relationships/hyperlink" Target="http://festival.1september.ru/" TargetMode="External"/><Relationship Id="rId40" Type="http://schemas.openxmlformats.org/officeDocument/2006/relationships/hyperlink" Target="http://history2010.ucoz.ru/" TargetMode="External"/><Relationship Id="rId41" Type="http://schemas.openxmlformats.org/officeDocument/2006/relationships/hyperlink" Target="http://portamur.ru/" TargetMode="External"/><Relationship Id="rId42" Type="http://schemas.openxmlformats.org/officeDocument/2006/relationships/hyperlink" Target="http://amur.info/" TargetMode="External"/><Relationship Id="rId43" Type="http://schemas.openxmlformats.org/officeDocument/2006/relationships/hyperlink" Target="http://www.mail.ru/" TargetMode="External"/><Relationship Id="rId44" Type="http://schemas.openxmlformats.org/officeDocument/2006/relationships/hyperlink" Target="http://iostatgrad.mioo.ru/" TargetMode="External"/><Relationship Id="rId45" Type="http://schemas.openxmlformats.org/officeDocument/2006/relationships/hyperlink" Target="http://www.school2.kubannet.ru/" TargetMode="External"/><Relationship Id="rId46" Type="http://schemas.openxmlformats.org/officeDocument/2006/relationships/hyperlink" Target="http://www.future4you.ru/" TargetMode="External"/><Relationship Id="rId47" Type="http://schemas.openxmlformats.org/officeDocument/2006/relationships/hyperlink" Target="http://www.unikru.ru/" TargetMode="External"/><Relationship Id="rId48" Type="http://schemas.openxmlformats.org/officeDocument/2006/relationships/hyperlink" Target="http://www.supporttalent.ru/" TargetMode="External"/><Relationship Id="rId49" Type="http://schemas.openxmlformats.org/officeDocument/2006/relationships/hyperlink" Target="http://www.infoznaika.ru/" TargetMode="External"/><Relationship Id="rId50" Type="http://schemas.openxmlformats.org/officeDocument/2006/relationships/hyperlink" Target="http://www.rm.kirov.ru/" TargetMode="External"/><Relationship Id="rId51" Type="http://schemas.openxmlformats.org/officeDocument/2006/relationships/hyperlink" Target="http://www.coitest.ru/" TargetMode="External"/><Relationship Id="rId52" Type="http://schemas.openxmlformats.org/officeDocument/2006/relationships/hyperlink" Target="http://uspeh.tspu.ru/" TargetMode="External"/><Relationship Id="rId53" Type="http://schemas.openxmlformats.org/officeDocument/2006/relationships/hyperlink" Target="http://runodog.ru/" TargetMode="External"/><Relationship Id="rId54" Type="http://schemas.openxmlformats.org/officeDocument/2006/relationships/hyperlink" Target="file:///C:\D:\&#1051;&#1077;&#1081;&#1089;&#1072;&#1085;\&#1051;&#1077;&#1081;&#1089;&#1103;&#1085;\&#1050;&#1091;&#1088;&#1089;&#1099;\&#1082;&#1072;&#1090;&#1072;&#1083;&#1086;&#1075; &#1086;&#1073;&#1088;&#1072;&#1079;&#1086;&#1074;&#1072;&#1090;&#1077;&#1083;&#1100;&#1085;&#1099;&#1093; &#1088;&#1077;&#1089;&#1091;&#1088;&#1089;&#1086;&#1074;\indexb31a.html%3Fcat=1" TargetMode="External"/><Relationship Id="rId55" Type="http://schemas.openxmlformats.org/officeDocument/2006/relationships/hyperlink" Target="file:///C:\D:\&#1051;&#1077;&#1081;&#1089;&#1072;&#1085;\&#1051;&#1077;&#1081;&#1089;&#1103;&#1085;\&#1050;&#1091;&#1088;&#1089;&#1099;\&#1082;&#1072;&#1090;&#1072;&#1083;&#1086;&#1075; &#1086;&#1073;&#1088;&#1072;&#1079;&#1086;&#1074;&#1072;&#1090;&#1077;&#1083;&#1100;&#1085;&#1099;&#1093; &#1088;&#1077;&#1089;&#1091;&#1088;&#1089;&#1086;&#1074;\indexb5e7.html%3Fcat=15" TargetMode="External"/><Relationship Id="rId56" Type="http://schemas.openxmlformats.org/officeDocument/2006/relationships/hyperlink" Target="http://www.informika.ru/" TargetMode="External"/><Relationship Id="rId57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3f99.html" TargetMode="External"/><Relationship Id="rId58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51fa.html" TargetMode="External"/><Relationship Id="rId59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ffca.html" TargetMode="External"/><Relationship Id="rId60" Type="http://schemas.openxmlformats.org/officeDocument/2006/relationships/hyperlink" Target="http://fcior.edu.ru/" TargetMode="External"/><Relationship Id="rId61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3f7b.html" TargetMode="External"/><Relationship Id="rId62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b0b4.html" TargetMode="External"/><Relationship Id="rId63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0fbe.html" TargetMode="External"/><Relationship Id="rId64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4821.html" TargetMode="External"/><Relationship Id="rId65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b0b7.html" TargetMode="External"/><Relationship Id="rId66" Type="http://schemas.openxmlformats.org/officeDocument/2006/relationships/hyperlink" Target="http://www.rulex.ru/xPol/index.htm" TargetMode="External"/><Relationship Id="rId67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9035.html" TargetMode="External"/><Relationship Id="rId68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54cb.html" TargetMode="External"/><Relationship Id="rId69" Type="http://schemas.openxmlformats.org/officeDocument/2006/relationships/hyperlink" Target="file:///C:\H:\&#1050;&#1091;&#1088;&#1089;&#1099;\&#1082;&#1072;&#1090;&#1072;&#1083;&#1086;&#1075; &#1086;&#1073;&#1088;&#1072;&#1079;&#1086;&#1074;&#1072;&#1090;&#1077;&#1083;&#1100;&#1085;&#1099;&#1093; &#1088;&#1077;&#1089;&#1091;&#1088;&#1089;&#1086;&#1074;\indexb946.html" TargetMode="External"/><Relationship Id="rId70" Type="http://schemas.openxmlformats.org/officeDocument/2006/relationships/hyperlink" Target="http://elementy.ru/chemistry" TargetMode="External"/><Relationship Id="rId71" Type="http://schemas.openxmlformats.org/officeDocument/2006/relationships/hyperlink" Target="http://www.edic.ru/" TargetMode="External"/><Relationship Id="rId72" Type="http://schemas.openxmlformats.org/officeDocument/2006/relationships/hyperlink" Target="http://www.floranimal.ru/" TargetMode="External"/><Relationship Id="rId73" Type="http://schemas.openxmlformats.org/officeDocument/2006/relationships/hyperlink" Target="http://plant.geoman.ru/" TargetMode="External"/><Relationship Id="rId74" Type="http://schemas.openxmlformats.org/officeDocument/2006/relationships/hyperlink" Target="http://www.skeletos.zharko.ru/" TargetMode="External"/><Relationship Id="rId75" Type="http://schemas.openxmlformats.org/officeDocument/2006/relationships/hyperlink" Target="http://www.feb-web.ru/" TargetMode="External"/><Relationship Id="rId76" Type="http://schemas.openxmlformats.org/officeDocument/2006/relationships/hyperlink" Target="http://soils.narod.ru/" TargetMode="External"/><Relationship Id="rId77" Type="http://schemas.openxmlformats.org/officeDocument/2006/relationships/numbering" Target="numbering.xml"/><Relationship Id="rId7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2013-04-22T11:12:00.00Z</dcterms:created>
  <dc:creator>User</dc:creator>
  <cp:lastModifiedBy>User</cp:lastModifiedBy>
  <cp:lastPrinted>2013-04-22T11:23:00.00Z</cp:lastPrinted>
  <dcterms:modified xsi:type="dcterms:W3CDTF">2013-04-22T11:25:00.00Z</dcterms:modified>
  <cp:revision>4</cp:revision>
</cp:coreProperties>
</file>